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header+xml" PartName="/word/header2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NumType w:start="10839"/>
          <w:pgMar w:bottom="280" w:footer="0" w:header="1144" w:left="1020" w:right="1020" w:top="1440"/>
          <w:headerReference r:id="rId4" w:type="default"/>
          <w:headerReference r:id="rId5" w:type="default"/>
          <w:pgSz w:h="16840" w:w="1192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00" w:lineRule="exact"/>
        <w:ind w:left="114" w:right="-53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3"/>
          <w:sz w:val="22"/>
          <w:szCs w:val="22"/>
        </w:rPr>
        <w:t>5.900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30" w:line="251" w:lineRule="auto"/>
        <w:ind w:left="-21" w:right="-21"/>
      </w:pPr>
      <w:r>
        <w:br w:type="column"/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ILUSTRE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YUN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AMIEN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TEJE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983" w:right="983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5" w:line="256" w:lineRule="auto"/>
        <w:ind w:right="75"/>
      </w:pPr>
      <w:r>
        <w:br w:type="column"/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Hacienda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mot</w:t>
      </w:r>
      <w:r>
        <w:rPr>
          <w:rFonts w:ascii="Times New Roman" w:cs="Times New Roman" w:eastAsia="Times New Roman" w:hAnsi="Times New Roman"/>
          <w:spacing w:val="-16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taxat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amente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descritos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mencionado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56" w:lineRule="auto"/>
        <w:ind w:right="76"/>
        <w:sectPr>
          <w:type w:val="continuous"/>
          <w:pgSz w:h="16840" w:w="11920"/>
          <w:pgMar w:bottom="280" w:left="1020" w:right="1020" w:top="1440"/>
          <w:cols w:equalWidth="off" w:num="3">
            <w:col w:space="227" w:w="609"/>
            <w:col w:space="1289" w:w="3090"/>
            <w:col w:w="4665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170,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reclamaciones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trámites: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49"/>
        <w:ind w:left="245" w:right="-3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12"/>
        <w:ind w:left="77" w:right="-3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Alcaldía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2020-0175,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2" w:line="251" w:lineRule="auto"/>
        <w:ind w:left="114" w:right="-38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2020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concedid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xtraordinari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HÁBILES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solicitudes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ayudas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ocatoria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ayudas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palia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daño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producido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incendi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agosto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2019,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dirigida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aquellos/as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afectados/as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solicitaro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ayud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inicialment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tener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aloración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daños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Cabildo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Canaria.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79" w:lineRule="auto"/>
        <w:ind w:left="28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publica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conocimiento.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ALCALDE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Francisc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Jua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Hernández.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spacing w:before="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85.270</w:t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51" w:lineRule="auto"/>
        <w:ind w:left="816" w:right="70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ILUSTRE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YUN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AMIEN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7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line="240" w:lineRule="exact"/>
        <w:ind w:left="1820" w:right="1706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line="220" w:lineRule="exact"/>
        <w:ind w:left="133" w:right="80"/>
      </w:pPr>
      <w:r>
        <w:br w:type="column"/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xposició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admisió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reclamaciones: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7" w:line="256" w:lineRule="auto"/>
        <w:ind w:right="71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UINCE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HÁBILES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inserció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anunci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vincia.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line="500" w:lineRule="atLeast"/>
        <w:ind w:hanging="8" w:left="151" w:right="94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reclama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Pleno.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xpediente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considerará</w:t>
      </w:r>
      <w:r>
        <w:rPr>
          <w:rFonts w:ascii="Times New Roman" w:cs="Times New Roman" w:eastAsia="Times New Roman" w:hAnsi="Times New Roman"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amente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7" w:line="256" w:lineRule="auto"/>
        <w:ind w:right="81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aprobad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transcurrid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presentase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obser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reclamación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illa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eintitrés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5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CONCE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DELEGA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CIEN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(Por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2020-0645,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2020),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María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Sabina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Esté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Sánchez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1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86.193</w:t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55" w:lineRule="auto"/>
        <w:ind w:left="702" w:right="815"/>
        <w:sectPr>
          <w:type w:val="continuous"/>
          <w:pgSz w:h="16840" w:w="11920"/>
          <w:pgMar w:bottom="280" w:left="1020" w:right="1020" w:top="1440"/>
          <w:cols w:equalWidth="off" w:num="2">
            <w:col w:space="566" w:w="4650"/>
            <w:col w:w="4664"/>
          </w:cols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ILUSTRE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YUN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AMIEN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8"/>
        <w:ind w:left="114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5.901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2" w:line="251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169.1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gislat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2/2004,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marzo,</w:t>
      </w:r>
    </w:p>
    <w:p>
      <w:pPr>
        <w:rPr>
          <w:sz w:val="11"/>
          <w:szCs w:val="11"/>
        </w:rPr>
        <w:jc w:val="left"/>
        <w:spacing w:before="7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right="-53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5.902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="240" w:lineRule="exact"/>
      </w:pPr>
      <w:r>
        <w:br w:type="column"/>
      </w: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ectPr>
          <w:type w:val="continuous"/>
          <w:pgSz w:h="16840" w:w="11920"/>
          <w:pgMar w:bottom="280" w:left="1020" w:right="1020" w:top="1440"/>
          <w:cols w:equalWidth="off" w:num="3">
            <w:col w:space="566" w:w="4650"/>
            <w:col w:space="1247" w:w="495"/>
            <w:col w:w="2922"/>
          </w:cols>
        </w:sectPr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left="114" w:right="-3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aprueba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Refundido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gulador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Hacienda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remite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177.2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20.1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remite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38.2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2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500/1990,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abril,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Secretaría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Local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encuentr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xpuest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númer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Extra-ordinario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Suplemento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Crédito,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2020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inanciad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minoracione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crédit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remanent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tesorería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gasto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generales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aprobad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inicialmente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Corporación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Pleno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sesión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xtraordinaria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celebrada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eintitrés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einte.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esté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gitimado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dispuest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170.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citad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Decret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gislat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2/2004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aprueba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Refundido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20" w:lineRule="exact"/>
        <w:ind w:left="170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viene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hacer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7" w:line="256" w:lineRule="auto"/>
        <w:ind w:right="75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aprobació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continuación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redacción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dada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Pleno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Corporat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xtraordinari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octubre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2020,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vidad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4" w:lineRule="auto"/>
        <w:ind w:left="170" w:right="29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“TÍTULO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OBJE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6" w:lineRule="auto"/>
        <w:ind w:firstLine="170" w:right="72"/>
        <w:sectPr>
          <w:type w:val="continuous"/>
          <w:pgSz w:h="16840" w:w="11920"/>
          <w:pgMar w:bottom="280" w:left="1020" w:right="1020" w:top="1440"/>
          <w:cols w:equalWidth="off" w:num="2">
            <w:col w:space="560" w:w="4656"/>
            <w:col w:w="466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amparo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disponen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106.2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7/1985,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abril,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Bases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Régime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11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12.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15.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xt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Refundido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gulador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Hacienda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Locales,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gislat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2/2004,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marzo,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adicional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58/2003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3" w:lineRule="auto"/>
        <w:ind w:left="114" w:right="-33"/>
      </w:pP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establece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principios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básicos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comunes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xacciones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constituyen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adaptand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régime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ganizació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funcionamiento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intern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propi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inspección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recaudació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naturaleza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contenida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ye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mencionadas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ye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materi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disposicione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dictada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desarroll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norma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consideran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grant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iscales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particulares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especialment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gulado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éstas.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ÁMBI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5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término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derogación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física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jurídica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obligaciones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referencia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II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NORMA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GENERALE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UNICI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refundirs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únic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declaración,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recaudació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xaccione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recaigan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requerirá: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5"/>
      </w:pP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tipos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concepto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quedarán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determinada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vidualizada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refunden.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constar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separado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concept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suma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cuot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refundid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xacciona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único.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FISCAL.</w:t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será:</w:t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 w:right="-50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físicas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0" w:lineRule="auto"/>
        <w:ind w:right="92"/>
      </w:pPr>
      <w:r>
        <w:br w:type="column"/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teng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residenci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habitua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prueba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contrario,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adrón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Habitantes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residente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fuer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municipio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defecto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acreditat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identidad.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obstante,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físicas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principalmente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vidades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considera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domicili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luga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dond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centralizad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gestió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direcció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vidades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desarrolladas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determina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mencionado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luga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alecer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aqué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dond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radiqu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mayo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vilizado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realicen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económicas.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jurídicas,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tarjet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matrícul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vidades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Económicas.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comunicar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domicili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cambi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xpres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cambi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produzc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formule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formal.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88"/>
      </w:pP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Domicili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uyentes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señalar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distinto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puedan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arse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relaciones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particula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1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recti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ica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pertinent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comprobación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domicili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declarado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relació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0"/>
      </w:pP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constanci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declarad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Estata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diferent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recti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último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incorporándolo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element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gestió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asociad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uyente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constituir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direcció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dond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remiti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toda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recaudatoria.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86"/>
        <w:sectPr>
          <w:type w:val="continuous"/>
          <w:pgSz w:h="16840" w:w="11920"/>
          <w:pgMar w:bottom="280" w:left="1020" w:right="1000" w:top="1440"/>
          <w:cols w:equalWidth="off" w:num="2">
            <w:col w:space="560" w:w="4656"/>
            <w:col w:w="4684"/>
          </w:cols>
        </w:sectPr>
      </w:pP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consultar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trascendencia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obrantes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padrones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habitantes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mejora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informació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0" w:lineRule="auto"/>
        <w:ind w:left="114" w:right="-17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iscale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Españ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designar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representante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territorio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español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comunicarlo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local.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5º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PRESEN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DECLAR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MODIFIC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3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además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padrones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iscales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precio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públicos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situación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jurídic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alteración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gales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glamentarias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ingres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establezca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especí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gestión,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declaraciones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altas,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presentarán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produzcan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circunstancias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carácte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declaracione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surtirán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inmediato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formulen.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consigne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baj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anterior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probad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declare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aloración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pruebas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inicien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instanci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inmuebles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utación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debe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hace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consta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datos: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Propietario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inmueble,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ocupante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calidad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destino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referenci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catastra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dirección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14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6º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SOLI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ARI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left="114" w:right="-2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concurrencia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presupuest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obligació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determinará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solidariament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frent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toda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prestaciones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disponga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 w:line="256" w:lineRule="auto"/>
        <w:ind w:right="75"/>
      </w:pPr>
      <w:r>
        <w:br w:type="column"/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xpresamente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cosa.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solidaridad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distintos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párrafo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4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sólo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conozc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identida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titula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icará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nombr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mismo,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quien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endrá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satis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acerlas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admisibl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indispensabl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acilite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restantes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proporción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participe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dominio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trasmitido,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comunicació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xpres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acompañarse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documentales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visión.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71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gulador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establezc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trat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utos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gestionado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matricula,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produzca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presentació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declaraciones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tratándose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matrícula,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petición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surtirá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imposit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65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periódicos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visió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produzc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frent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tendr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presentarse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inalizació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declara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imponible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autoliquidación.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69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restante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casos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permis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autorizació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determine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nacimient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obligació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BENEFICIOS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FISCALES.</w:t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74"/>
        <w:sectPr>
          <w:type w:val="continuous"/>
          <w:pgSz w:h="16840" w:w="11920"/>
          <w:pgMar w:bottom="280" w:left="1020" w:right="1020" w:top="1440"/>
          <w:cols w:equalWidth="off" w:num="2">
            <w:col w:space="550" w:w="4666"/>
            <w:col w:w="466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adquiridos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disfrutan.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consecuencia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contenidas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iscale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x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encione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concedidas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resultante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vigente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69" w:lineRule="auto"/>
        <w:ind w:left="114" w:right="-2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concederse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xcepto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xpresament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diferente.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7"/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disfrut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spacing w:val="-1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iscale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establecidos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potestat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iv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xigido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imprescindible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presentar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suces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trat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encuentr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corrient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xacciones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municipales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encido.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3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potestat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concederá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condicionada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icada.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inicie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115.3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161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icada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liquidar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icado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247" w:right="-9"/>
      </w:pP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8º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IMPO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MÍNIM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UI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247" w:right="-2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69" w:lineRule="auto"/>
        <w:ind w:left="114" w:right="-30"/>
      </w:pP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47/2003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Presupuestaria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liquidará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7,20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producirá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anulación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contabilidad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resulten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inferiores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" w:line="269" w:lineRule="auto"/>
        <w:ind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7,20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estima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insu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cobertur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xacció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recaudación.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xceptúan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pesar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tene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inferio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igua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7,2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ija.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3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practiquen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concepto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ejercicios,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mínima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acumulació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débito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tendr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ést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viduales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objeto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acumulación.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9º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TIFIC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ARIAS.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247" w:right="-2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1" w:lineRule="auto"/>
        <w:ind w:right="72"/>
      </w:pPr>
      <w:r>
        <w:br w:type="column"/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especialidades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incorporación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matrícula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adviert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escrit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representante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9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conteniend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gr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omitiese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requisito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surtirán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xpresament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icado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interpong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pertinente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efectúe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79" w:lineRule="auto"/>
        <w:ind w:left="170" w:right="66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III.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CALEN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1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periódic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efectuars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Calendario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determinado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calendari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publicará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tablón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edicto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Asimismo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págin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W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ique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preciso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vidualment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circunstancia.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4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11º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FISCALES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LIS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matrículas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someterán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ejercici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aprobació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competent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xpondrán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eint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luga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indicad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precept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amente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habrá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ijar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tablón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electrónic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accesible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Electrónica,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insertarse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vincia,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editado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electrónico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gratuito,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auténtico.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  <w:sectPr>
          <w:type w:val="continuous"/>
          <w:pgSz w:h="16840" w:w="11920"/>
          <w:pgMar w:bottom="280" w:left="1020" w:right="1020" w:top="1440"/>
          <w:cols w:equalWidth="off" w:num="2">
            <w:col w:space="550" w:w="4666"/>
            <w:col w:w="466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xposición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padrones,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grantes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interpone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contencioso-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4" w:lineRule="auto"/>
        <w:ind w:left="114" w:right="-28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contar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inalización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conocimient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xistencia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desaparició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elemento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iguradore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imponible,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person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obligada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hech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interesada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concediéndol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formule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estim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derecho.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ranscurrid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gaciones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hubieran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formulado,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procederá,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inclusión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ariació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xclusió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proceda,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icándosel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sanciones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5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inclusiones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ariacione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xclusione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realizadas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surtirán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matrícula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imposit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inmediat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practique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fueran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procedentes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función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ertidas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prescritos.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obstante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teng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conocimient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defunción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padrone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iscale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efectua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xclusión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constatado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fehacientement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allecimiento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retrotrayéndos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ariació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mismo,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anuland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hubieran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girado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causante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heredero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procedan.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edictal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periódico,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recaudatorio,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remitido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instrumentos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acilitarles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obligaciones.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7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recepció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documento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xcusará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referido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xigibles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recibieran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solicitarlos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objeto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/>
        <w:ind w:left="170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12º.DE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ALES.</w:t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1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padrone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tasa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municipale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elaborarán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tomado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padrón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incorporand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incidencias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constituyan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alteración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elementos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esenciales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determinante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fueran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ariaciones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originadas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tari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contenida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precisan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vidualizada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xpuesta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glamentariamente.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13º.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CIONES.</w:t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68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permita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ye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gulador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gestionars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autoliquidación.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autoliquidacione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condicione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galmente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comportará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sanciones,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5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obstant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dispong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informació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demostrat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xistencia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imponibles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originen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0" w:lineRule="auto"/>
        <w:ind w:left="170" w:right="54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CAPÍTULO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GENERALES.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2" w:lineRule="auto"/>
        <w:ind w:firstLine="170" w:right="79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14º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CLASIFIC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DEU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resultantes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practicadas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practicars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clasi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vidualmente.</w:t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5"/>
        <w:sectPr>
          <w:type w:val="continuous"/>
          <w:pgSz w:h="16840" w:w="11920"/>
          <w:pgMar w:bottom="280" w:left="1020" w:right="1020" w:top="1440"/>
          <w:cols w:equalWidth="off" w:num="2">
            <w:col w:space="553" w:w="4663"/>
            <w:col w:w="4664"/>
          </w:cols>
        </w:sectPr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periódic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censos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matrícula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requiere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7" w:lineRule="auto"/>
        <w:ind w:left="114" w:right="-38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ind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vidual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objet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edicto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adviertan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aunque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arí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periódicament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tipo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reca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aprobado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Ordenanzas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actualicen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bases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gal,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Autoliquidadas.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erse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práctica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simultáneo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declaraciones-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autoliquidaciones.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erse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ingres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cuanti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realiza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gestore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municipale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precio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permitiend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interesados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algú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servici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prestació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aproximad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municipale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competentes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aprobación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letras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d),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liquidaciones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tendrán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visionales,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complementarias,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caucionales,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parciales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CAPÍTULO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6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15º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LEGITIM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tambié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tercera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plenos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xtint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tercer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solicita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ingres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tampoc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ejerce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obligado,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pudieran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corresponderle.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deudore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imputa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realice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librement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determine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hallan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situaciones: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5" w:lineRule="auto"/>
        <w:ind w:firstLine="170" w:right="78"/>
      </w:pPr>
      <w:r>
        <w:br w:type="column"/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prot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afecció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recaudadas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diferente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6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parcia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aplicará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antiguas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antigüedad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ijará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función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5.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competentes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recibirlos,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inancieras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autorizadas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ello,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liberarán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obligació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responsabilidades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incurra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perceptor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indebido.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VENCIMIEN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TIFIC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COLECTI</w:t>
      </w:r>
      <w:r>
        <w:rPr>
          <w:rFonts w:ascii="Times New Roman" w:cs="Times New Roman" w:eastAsia="Times New Roman" w:hAnsi="Times New Roman"/>
          <w:spacing w:val="-3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ENTI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ADES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ANCIERAS.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1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domicilia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abiertas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Únic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(S.E.</w:t>
      </w:r>
      <w:r>
        <w:rPr>
          <w:rFonts w:ascii="Times New Roman" w:cs="Times New Roman" w:eastAsia="Times New Roman" w:hAnsi="Times New Roman"/>
          <w:spacing w:val="-3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.A.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periódic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futuros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ocasión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Posible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solamente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domiciliació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efectuars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autorizada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actua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colaboradora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69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Durant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formulada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normalizado,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comprens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necesarios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domicilia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bancari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mismas,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precis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corresponde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colaboradora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sólo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surtirá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presentase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hábiles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antelació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apertur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cuot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domicilia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surtir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parti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82"/>
        <w:sectPr>
          <w:type w:val="continuous"/>
          <w:pgSz w:h="16840" w:w="11920"/>
          <w:pgMar w:bottom="280" w:left="1020" w:right="1020" w:top="1440"/>
          <w:cols w:equalWidth="off" w:num="2">
            <w:col w:space="559" w:w="4657"/>
            <w:col w:w="4664"/>
          </w:cols>
        </w:sectPr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domiciliado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1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gado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domiciliació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determin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calendario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aprobado.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4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domiciliados,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remitirá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uyente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luga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incorporarán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magnético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origine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bancario,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debiendo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remitir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comprobante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domiciliacione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ordenada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alidez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tiempo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inido,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tanto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anuladas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rechazada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iqu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titula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encimiento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periódic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dispusiere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alidez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razones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icadas.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domiciliars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titularidad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quien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ostente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titularidad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autoric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domiciliación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constar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fehacientemente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identidad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detallad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domicilien.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2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entiend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considera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indebido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olución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indebidos.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4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incidenci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incorreccione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corrient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admitir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retrocesió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límit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hábiles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indicada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soporte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magnético.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posterioridad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usuario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servicio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tien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disposició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reclamació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indebidos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indebidamente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olucione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retrocesione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domiciliados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párrafo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ingresa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grament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indebidamente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vuelto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retrocedido,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responsabilida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daño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actuació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pued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depara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5" w:lineRule="auto"/>
        <w:ind w:firstLine="170" w:right="71"/>
      </w:pPr>
      <w:r>
        <w:br w:type="column"/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domiciliació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surtid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razone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ajena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hubiere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iniciad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cuya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domiciliación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había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ordenada,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sólo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xigirá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principa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mot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impugnació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videnci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apremi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pudiera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dictarse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Ell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interese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9.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Gozarán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100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líquida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satis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periódic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domiciliació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automátic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3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ingres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encontraba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domiciliada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supondr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pérdid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citada.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17º.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6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realizará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xpresament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autorizada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actua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colaboradoras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utilizand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documentos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proporcionado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propi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recibos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autoliquidaciones,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telemáticos.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68"/>
      </w:pP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utilizació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medi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alternat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diner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implicar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gasto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tramitación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fuere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gasto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automáticamente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resarcid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abonad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continuándose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recaudatori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adeudada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abono.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18º.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right="73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entiende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designadas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colaboradoras.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0" w:lineRule="auto"/>
        <w:ind w:firstLine="170" w:right="75"/>
        <w:sectPr>
          <w:type w:val="continuous"/>
          <w:pgSz w:h="16840" w:w="11920"/>
          <w:pgMar w:bottom="280" w:left="1020" w:right="1020" w:top="1440"/>
          <w:cols w:equalWidth="off" w:num="2">
            <w:col w:space="553" w:w="4663"/>
            <w:col w:w="4664"/>
          </w:cols>
        </w:sectPr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icant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ingres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colaborador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liberar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ést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consign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icant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igurado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quedando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67" w:lineRule="auto"/>
        <w:ind w:left="114" w:right="-37"/>
      </w:pP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Haciend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inanciera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pudier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probars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fehacientemente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xactitud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alidación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icante.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7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órdene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cursada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inancier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surtirán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solas,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frente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Hacienda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acciones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correspondan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incumplimiento.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7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2.Lo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efectuado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transferencia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bancaria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entrad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titularidad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7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3.Lo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efectuado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tel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grá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imposición.</w:t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4.Lo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efectuado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domiciliación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bancari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domiciliaciones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considerándose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públicos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indisponible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banco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icant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xpida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donde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19º.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JUSTIFICANTES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7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pague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realizado.</w:t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casos: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suscrito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alidado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esorería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autorizadas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suscritas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alidadas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esorerí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autorizadas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7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icacione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acreditat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efectuado,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instancia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gue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particular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xacción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 w:line="266" w:lineRule="auto"/>
        <w:ind w:firstLine="170" w:right="9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contene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menos,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circunstancias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detalladas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41.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Recaudación.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89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icante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xpida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mecánicos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detallada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circunstancia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xpresars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abr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viatur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icientemente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icadores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conjunto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satisfecha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ieran.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xtinción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débitos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determinado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58/2003,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ningún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hag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prueb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impliqu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permisos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autorizacione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licencias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emitir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21º.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6" w:lineRule="auto"/>
        <w:ind w:firstLine="170" w:right="86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1.L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determina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consiguient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xigencia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costa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produzca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apremi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guid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2" w:line="251" w:lineRule="auto"/>
        <w:ind w:right="9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33,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desistimiento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person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interesada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supondrá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pérdida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satisfecho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CAPÍTULO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III.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22º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SUSPENSIÓ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OCEDIMIEN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6" w:lineRule="auto"/>
        <w:ind w:firstLine="170" w:right="92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recaudació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sól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suspenderá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requisito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disposicione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procedentes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recaudatoria.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5"/>
        <w:sectPr>
          <w:type w:val="continuous"/>
          <w:pgSz w:h="16840" w:w="11920"/>
          <w:pgMar w:bottom="280" w:left="1020" w:right="1000" w:top="1440"/>
          <w:cols w:equalWidth="off" w:num="2">
            <w:col w:space="561" w:w="4656"/>
            <w:col w:w="4683"/>
          </w:cols>
        </w:sectPr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impugnació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afectas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sanció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automáticamente,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necesidad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aportar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/>
        <w:ind w:left="114" w:right="-54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dispuest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212.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ey</w:t>
      </w:r>
      <w:r>
        <w:rPr>
          <w:rFonts w:ascii="Times New Roman" w:cs="Times New Roman" w:eastAsia="Times New Roman" w:hAnsi="Times New Roman"/>
          <w:spacing w:val="3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18"/>
        <w:ind w:left="114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impugnado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automáticament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instanci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interesad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pudieran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términos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Primero.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necesarias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automática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Depósit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públicos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Caja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Depósitos.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ianza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solidario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prestado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caja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ahorros,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cooperat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socieda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recíproca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guro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caución.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2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Fianz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solidaria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prestad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uyente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reconocid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sol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residentes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términ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municipa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sól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débito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xceda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1.500,0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entender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reconocid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corrient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tip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ianza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vigenci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renunci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xcusió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visión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autoric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cancelació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habr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formalizad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notaria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ante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persona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funcionari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competente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requeri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presentació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posean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y/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acredit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disponibilida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periódica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ijos.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gundo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impugnad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suspendid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acompañando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necesariament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documento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originale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aportad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copi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interpuesto.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suspensió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mantendr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económico-administrat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presentació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acompañar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surtir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suspens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os.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supuest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tendr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presentada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arch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ada.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6" w:lineRule="auto"/>
        <w:ind w:firstLine="170" w:right="96"/>
      </w:pPr>
      <w:r>
        <w:br w:type="column"/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ercero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constituirá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8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Cuarto.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xtenderán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económico-administrat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contencioso-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perjuici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decisió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adopte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judicial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pieza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separada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cautelare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fuere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icientes.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6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obstant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recurrent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solicitar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suspensió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limitand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interpuesto.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3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Quinto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constituya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habrá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cubri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menos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interpuesto.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reposición,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seis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tramit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contencioso-administrat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garantiza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interese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años.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1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acredit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xistenci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adjunta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bastante,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acordada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Podrá,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obstante,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suspenderse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recurrido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necesida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aporta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garantía,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competente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aprecie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dictarlo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incurrirse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error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aritmético,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ingresada,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condonada,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compensada,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acordada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competente,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iniciar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encontraba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encontrase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iniciarán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apremio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habers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iniciado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éste,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suspenderán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hubieran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iniciado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anterioridad.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92"/>
        <w:sectPr>
          <w:type w:val="continuous"/>
          <w:pgSz w:h="16840" w:w="11920"/>
          <w:pgMar w:bottom="280" w:left="1020" w:right="1000" w:top="1440"/>
          <w:cols w:equalWidth="off" w:num="2">
            <w:col w:space="559" w:w="4657"/>
            <w:col w:w="4684"/>
          </w:cols>
        </w:sectPr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5.E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estimació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parcia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aportada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afecta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3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resuelt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reposición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sentid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desestimatori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ést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interpuesto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concediéndol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oluntario,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términos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62.2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encontrab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iniciarse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continuarse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ertido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recurrent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párrafo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comunicándol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qued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alzad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suspensión,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conceders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9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obstante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indicado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párrafos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suspendida,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concluida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iniciará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reanudarán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actuacione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apremi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mientras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concluy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interpone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contencioso-administrat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icaci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caució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inicialment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aportad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mantenga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entonces.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interesad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comunicas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interposición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petició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suspensió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ofrecimiento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mantendr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paralizació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tanto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conser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aportada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ví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ell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resulta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decisió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adopt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judicial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concesión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9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judicia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competente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mantiene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producid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interrupció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ningún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iniciars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guirán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supuestos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suspensió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vigenci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icaci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mantenga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contencioso-administrat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judicial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posterioridad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aut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judicia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anulados.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3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conced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62.2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encontraba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interpone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1" w:lineRule="auto"/>
        <w:ind w:right="90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judicial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icars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recurrent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indicar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recurrent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satisfecha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encontrab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iniciars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continuars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8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conocimiento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desestimació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recurs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contencioso-</w:t>
      </w:r>
      <w:r>
        <w:rPr>
          <w:rFonts w:ascii="Times New Roman" w:cs="Times New Roman" w:eastAsia="Times New Roman" w:hAnsi="Times New Roman"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encuentra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interese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demor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acreditado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4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suspendid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encuentr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apremio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continua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actuacione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patrimoni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requerir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tiempo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suspensión.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5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xigible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términos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62.2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parcialmente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impugnad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consecuencia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interés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demor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suspensión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26.4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212.3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9.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estars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dispuest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materi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disposicione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glamentarias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desarrollen.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79" w:lineRule="auto"/>
        <w:ind w:left="170" w:right="22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CAPÍTULO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EJECUTI</w:t>
      </w:r>
      <w:r>
        <w:rPr>
          <w:rFonts w:ascii="Times New Roman" w:cs="Times New Roman" w:eastAsia="Times New Roman" w:hAnsi="Times New Roman"/>
          <w:spacing w:val="-3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23º.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AFECCIÓN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1" w:lineRule="auto"/>
        <w:ind w:firstLine="170" w:right="95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adquirente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responderán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subsidiariamente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ellos,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4"/>
        <w:sectPr>
          <w:type w:val="continuous"/>
          <w:pgSz w:h="16840" w:w="11920"/>
          <w:pgMar w:bottom="280" w:left="1020" w:right="1000" w:top="1440"/>
          <w:cols w:equalWidth="off" w:num="2">
            <w:col w:space="558" w:w="4658"/>
            <w:col w:w="468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particula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transmita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propiedad,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titularidad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usufructo,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super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icie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quedarán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totalida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engadas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 w:line="251" w:lineRule="auto"/>
        <w:ind w:left="114" w:right="-16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Inmuebles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esté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liquidadas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4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xtiend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responsabilidad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engada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transmisión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prescrita.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interrumpieron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prescripción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transmitent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adquirente,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adeudadas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aquél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estuvieran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transmisión.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xigi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poseedo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actua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allid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original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result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necesari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declara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insol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encia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posibles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adquirentes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intermedios.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5"/>
      </w:pP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afecció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consiguient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responsabilida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adquirente,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esorero,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audiencia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términ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quinc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propietario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comunicándol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responsabilidad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apartad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ampar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autoriza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168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LG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afecto,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optar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ést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señala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 w:right="-3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24º.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OCEDIMIEN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endrá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consideració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costa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originen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desarrollo.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costas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xigidas.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costa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estarán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gastos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originados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icaciones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imprescindiblement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realizars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honorario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empresa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profesionales,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ajenos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trabados.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honorario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gistradore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gastos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abonarse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públicos.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0" w:lineRule="auto"/>
        <w:ind w:firstLine="170" w:right="95"/>
      </w:pPr>
      <w:r>
        <w:br w:type="column"/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gasto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mot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depósit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gados.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42" w:line="500" w:lineRule="exact"/>
        <w:ind w:left="170" w:right="9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e)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gastos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25º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NORMA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ESPECIALE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00" w:lineRule="exact"/>
      </w:pPr>
      <w:r>
        <w:rPr>
          <w:rFonts w:ascii="Times New Roman" w:cs="Times New Roman" w:eastAsia="Times New Roman" w:hAnsi="Times New Roman"/>
          <w:spacing w:val="0"/>
          <w:w w:val="100"/>
          <w:position w:val="1"/>
          <w:sz w:val="22"/>
          <w:szCs w:val="22"/>
        </w:rPr>
        <w:t>EM</w:t>
      </w:r>
      <w:r>
        <w:rPr>
          <w:rFonts w:ascii="Times New Roman" w:cs="Times New Roman" w:eastAsia="Times New Roman" w:hAnsi="Times New Roman"/>
          <w:spacing w:val="-8"/>
          <w:w w:val="100"/>
          <w:position w:val="1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1"/>
          <w:sz w:val="22"/>
          <w:szCs w:val="22"/>
        </w:rPr>
        <w:t>ARGOS.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83"/>
      </w:pP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materi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concurrenci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gos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judiciales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establecimientos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mercantiles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industriales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grantes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empresa;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dinero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alores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otro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realizable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sueldos,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salario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pensiones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3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ningú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constar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absolut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identidad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Códigos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Identi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trabarán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ciudadanos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mero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apellidos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coincidan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principales,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informació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deduzc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adrón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Habitantes,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menos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identidad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indubitada,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objeto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lugar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improcedentes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perturbaciones.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concepto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guido,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deduzca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xistenci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ehículo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automóvile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inscrito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principales,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dejarán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objet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deduzca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matrícula,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constase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tienen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antigüedad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años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funció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goría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marca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modelo,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pudiere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presumirse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cobertura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81"/>
      </w:pP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26º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AJE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ARGADOS.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2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enajenació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desarrollados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particularidade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determine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Ordenanza.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  <w:sectPr>
          <w:type w:val="continuous"/>
          <w:pgSz w:h="16840" w:w="11920"/>
          <w:pgMar w:bottom="280" w:left="1020" w:right="1000" w:top="1440"/>
          <w:cols w:equalWidth="off" w:num="2">
            <w:col w:space="550" w:w="4666"/>
            <w:col w:w="468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enajenación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subasta,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esorerí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establecer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luga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habrán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constituirse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depósitos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7" w:lineRule="auto"/>
        <w:ind w:left="114" w:right="-32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establece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101.4.e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hará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admit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posibilida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escritura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aquellos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adjudicatario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adjudicació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oto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tip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primer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licitación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xceda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250.000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2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subasta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anunciarán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abló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Edicto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Boletí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tipo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cifra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1.000.000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anunciará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Estado.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27º.APLIC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PRINCIPIO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OPORCIO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2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respeta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principi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proporcionalidad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utilizados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necesario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ejecució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forzos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inferiores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300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sólo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euros:</w:t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diner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depositados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abiertas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dinero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abiertas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realizable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acto,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Sueldos,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salarios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pensiones.</w:t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oluciones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7" w:lineRule="auto"/>
        <w:ind w:firstLine="170" w:left="114" w:right="-30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determina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punto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computarán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uyente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dictad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videnci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apremio.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2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tota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ordena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vistos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66" w:lineRule="auto"/>
        <w:ind w:right="9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ando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mencionado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precepto.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perjuicio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criterio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reflejado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alteración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respetar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contenid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ello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criteri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realización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débito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icultada.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8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5.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hubiera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acordad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orde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diferent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169.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teniend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mayo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acilida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enajenación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menor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onerosidad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automóviles,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camiones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motocicleta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ehículos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icará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requiriéndol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cinco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ganos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bie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otras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razones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encuentr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posesió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yuntamiento,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citad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sól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habr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aportar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documentació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encontrara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también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localiz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orde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autoridade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tengan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vigilancia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circulación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proceda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captura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depósit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precinto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citados,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continuarán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actuacione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relació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94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obstant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anteriores,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actuará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instrucciones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esorero.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CAPÍTULO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INCOBRABLES.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80"/>
      </w:pP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28º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ANUL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DEU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AS,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DECLAR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ALLIDOS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CRÉDI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VENCIA.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8"/>
        <w:sectPr>
          <w:type w:val="continuous"/>
          <w:pgSz w:h="16840" w:w="11920"/>
          <w:pgMar w:bottom="280" w:left="1020" w:right="1000" w:top="1440"/>
          <w:cols w:equalWidth="off" w:num="2">
            <w:col w:space="559" w:w="4658"/>
            <w:col w:w="4683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47/2003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viembre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Presupuestaria,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razones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recaudatoria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anulará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baj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contabilidad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liquidació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icada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supere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7,20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55" w:lineRule="auto"/>
        <w:ind w:left="114" w:right="-25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estim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insu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icient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cobertura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Asimismo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anulará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baj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contabilidad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toda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aquella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liquidacione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result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determinación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insol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uyentes,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comprobarán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distintas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informació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ámbito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competencias,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tener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acceso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inmediato,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siguiéndose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ello,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prescripciones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vigent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determin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propuesta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allido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2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comprobad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curs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apremi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insol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principales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responsables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solidarios,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paradero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desconocido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declarado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allidos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considerará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insol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aquello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deudore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respecto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cuále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ignor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xistenci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poseídos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hubiese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adjudicado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19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declarado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allido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deudore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principales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solidarios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indagar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xistencia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responsable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subsidiarios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xiste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responsables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subsidiarios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ésto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resulta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allidos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crédit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4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incobrable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aquello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pueden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hacers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recaudatori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resulta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allido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haberse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declarad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allido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responsables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declarará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isionalmente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xtinguidas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deudas,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rehabiliten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prescripción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xtinguid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hubier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rehabilitado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7.E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sol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enid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tramitación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mani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error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hecho,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prescripción,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rehabilitación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incobrados.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consecuencia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reabrir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practicando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liquidación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2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0" w:lineRule="auto"/>
        <w:ind w:right="9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dados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xpedidos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títulos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situación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encontraban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allido.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8.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allido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encimiento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posterior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considerarán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baja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referencia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xisten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responsables.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traslado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servicio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gestió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liquidador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depuración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iscales,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ganizació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glamentariament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determine.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29º.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CRITERIOS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FORMUL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OPUES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DECLAR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CRÉDI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INCOBRABLES.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0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1.Co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inalida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conjuga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respet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principio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galida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procedimenta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icacia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a,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establecen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condiciones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habrán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icarse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propuest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2.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consideració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crédit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incobrabl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icars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debidament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cumplimiento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detallan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continuación,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concretada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funció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características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glamentari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videnci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apremi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incluidos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propuesta: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Expedientes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acumuladas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inferio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15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formular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propuest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requisitos: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Disponiendo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NIF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diferente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bancaria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saldo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xistencia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bancaria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ámbito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territorial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disponiendo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NIF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acredita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efectuada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consulta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base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municipal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encaminadas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95"/>
        <w:sectPr>
          <w:type w:val="continuous"/>
          <w:pgSz w:h="16840" w:w="11920"/>
          <w:pgMar w:bottom="280" w:left="1020" w:right="1000" w:top="1440"/>
          <w:cols w:equalWidth="off" w:num="2">
            <w:col w:space="550" w:w="4666"/>
            <w:col w:w="468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b)Expedientes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acumuladas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formulará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propuesta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requisitos:</w:t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2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diferente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olucione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A.E.A.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sueldos,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salarios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pensiones.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Inmuebles.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Expedientes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acumuladas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formular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propuest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dependiendo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trata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físicas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jurídicas: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c.1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nombr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físicas: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idades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Económicas.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ehículo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racció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Mecánic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ehículos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antigüedad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años.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diferente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bancaria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resultad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go,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resultad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sueldo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salario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pensiones.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intent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olucione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utarias,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A.E.A.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acredita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igura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inscritos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servicio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Índice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Central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Propiedad,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públicos,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viabilidad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c.2)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jurídicas: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Impuest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idades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Económicas.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48" w:lineRule="auto"/>
        <w:ind w:firstLine="170" w:right="7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acreditars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xpedient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adró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ehículo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racció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Mecánic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ehículos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antigüedad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años.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acredita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igura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inscritos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nombr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Servici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Índice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Central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Propiedad,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públicos.</w:t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constata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actuacione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acilitada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Mercantil.</w:t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diferente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intent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olucione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utarias,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practicar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A.E.A.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constata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actuacione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sido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acilitada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Mercantil.</w:t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iere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anteriores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computará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todas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pendientes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dictad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videncia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apremio.</w:t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3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tramitació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xpediente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créditos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incobrables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utarios,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formulará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propuesta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casos: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8" w:lineRule="auto"/>
        <w:ind w:firstLine="170" w:right="7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infructuos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fondos.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33" w:right="7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esté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9" w:line="248" w:lineRule="auto"/>
        <w:ind w:left="-19" w:right="99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90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infructuoso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intentos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sueldos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salario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pensiones.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40" w:lineRule="exact"/>
        <w:ind w:firstLine="170" w:right="7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tenido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posit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fondo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distinta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Bancarias,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sueldos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salarios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oluciones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AE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;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igura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adrón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IBI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IVTM.</w:t>
      </w:r>
    </w:p>
    <w:p>
      <w:pPr>
        <w:rPr>
          <w:sz w:val="18"/>
          <w:szCs w:val="18"/>
        </w:rPr>
        <w:jc w:val="left"/>
        <w:spacing w:before="6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75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APLAZAMIEN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CCIO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AMIEN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right="67"/>
      </w:pP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30º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CRITERIO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GENERALE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CONCESIÓN.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33" w:right="80"/>
        <w:sectPr>
          <w:type w:val="continuous"/>
          <w:pgSz w:h="16840" w:w="11920"/>
          <w:pgMar w:bottom="280" w:left="1020" w:right="1020" w:top="1440"/>
          <w:cols w:equalWidth="off" w:num="2">
            <w:col w:space="563" w:w="4654"/>
            <w:col w:w="4663"/>
          </w:cols>
        </w:sectPr>
      </w:pP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1.La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2" w:lineRule="auto"/>
        <w:ind w:left="114" w:right="-2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encuentren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aplazars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fraccionarse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via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términos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ijados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concordante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situació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económico-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inancier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impida,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transitoria,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resultant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procedimientos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sancionadore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fraccionars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adquirido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irmeza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sanción.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10"/>
      </w:pP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criterio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generale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concesió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aplazamientos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mínimo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aplazable: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2.2.Cuantías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máximos:</w:t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1.50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aplazars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seis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comprendid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1.501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3.00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aplazars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3.001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6.00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aplazars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11"/>
      </w:pP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6.00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máximo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Excepcionalmente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concederá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fraccionamiento/aplazamient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149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o/y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enumerado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punto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inform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Servicio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Sociale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acreditat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situación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xtrema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precariedad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ningún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superar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años.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gl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periodicida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mensual.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Excepcionalmente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ique</w:t>
      </w:r>
      <w:r>
        <w:rPr>
          <w:rFonts w:ascii="Times New Roman" w:cs="Times New Roman" w:eastAsia="Times New Roman" w:hAnsi="Times New Roman"/>
          <w:spacing w:val="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adecuadamente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periodicidad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diferente.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2" w:lineRule="auto"/>
        <w:ind w:firstLine="170" w:left="114" w:right="-2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opte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conjunta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sól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aplazar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50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%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máximo,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debiendo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6" w:lineRule="auto"/>
        <w:ind w:right="72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fraccionarse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viamente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duració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acumulad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duración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fraccionamientos.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75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conced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interesad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cuotas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resultantes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domiciliación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bancaria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abierta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inancier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habr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designa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momento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obstante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conformida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establecid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" w:line="271" w:lineRule="auto"/>
        <w:ind w:right="75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38.1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letr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Recaudación,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domiciliars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bancari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titularida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acredite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titula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autoriz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domiciliación.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xigirá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interés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solicitados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períod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produzca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engo.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5.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posible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emitir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fecha,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ésta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remitirá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uyent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realiza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conjunto.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entender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producid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impag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vuel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alguna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fracciones.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6" w:lineRule="auto"/>
        <w:ind w:firstLine="170" w:right="75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conceder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respecto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instancia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parte,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hubiese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recaído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sentencia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desestimatori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pretensione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concurso,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gislación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concursal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consideració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contra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masa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solicitude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objeto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inadmisión.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1" w:lineRule="auto"/>
        <w:ind w:firstLine="170" w:right="66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solicitant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tuvier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derech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tramitados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ésto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consideració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tramitación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xpediente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compensación.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  <w:sectPr>
          <w:type w:val="continuous"/>
          <w:pgSz w:h="16840" w:w="11920"/>
          <w:pgMar w:bottom="280" w:left="1020" w:right="1020" w:top="1440"/>
          <w:cols w:equalWidth="off" w:num="2">
            <w:col w:space="550" w:w="4666"/>
            <w:col w:w="4664"/>
          </w:cols>
        </w:sectPr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produzc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impag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fracciones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5" w:lineRule="auto"/>
        <w:ind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concedido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necesida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nu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resolució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guir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procedimient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part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fraccionada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ertirá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concesión.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31º.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concerniente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contenido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misma,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tramitación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xpediente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contenid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Recaudació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7"/>
      </w:pP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5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comprender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alores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aplazar/fracciona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habrá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comprender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toda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sujet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obligad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person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entida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solicitant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respect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cuale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transcurrid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oluntari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solicitude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relat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presentarse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anterio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enajenación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gados.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dinero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dinero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abiertas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sueldos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salario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pensiones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realizables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surtirá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solicitudes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presentadas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posterioridad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traba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efectuada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ersas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solicitude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misma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acumularán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única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alícuota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iguales.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inadmitida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solicitude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Recaudación.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inadmisió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cabr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interposición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reposición.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50" w:lineRule="auto"/>
        <w:ind w:firstLine="170" w:right="7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igura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fracció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mism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solicitante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anterioridad.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tramitación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efectua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fracció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propuestos.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estima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demorarse,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alorar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establecimient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calendari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visional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pudiendo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incorporar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él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distintos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propuestos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solicitante.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82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incumplier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concurri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icultade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económico-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inancieras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carácter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estructural.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6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admitida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adoptarán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gano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competente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dentro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sei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tu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entrada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ranscurrido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hay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resolució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entender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desestimada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52.6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resolución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solicitant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advirtiéndole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producirán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constituirse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galmente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alta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conforme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48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54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0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resolució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fraccionamient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sól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cab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presentació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recurso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reposición.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5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32º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APLAZAMIEN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CCIO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AMIEN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1.No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xigirán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demás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conjunto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(sin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considerar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aplazamiento/fraccionamiento)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xceda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0" w:lineRule="auto"/>
        <w:ind w:right="75"/>
      </w:pP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18.00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euro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perjuicio,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últim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traba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xistente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derecho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presentación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  <w:sectPr>
          <w:type w:val="continuous"/>
          <w:pgSz w:h="16840" w:w="11920"/>
          <w:pgMar w:bottom="280" w:left="1020" w:right="1020" w:top="1440"/>
          <w:cols w:equalWidth="off" w:num="2">
            <w:col w:space="556" w:w="4660"/>
            <w:col w:w="4664"/>
          </w:cols>
        </w:sectPr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solicita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 w:line="251" w:lineRule="auto"/>
        <w:ind w:left="114" w:right="-30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aplaza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fracciona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superio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18.00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euros,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concordante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Recaudación.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determinar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cuantía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anteriormente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señalada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acumularán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además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otra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resuelto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Asimismo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xigirá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cuand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Pública.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carácte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necesari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constitui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consistente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solidario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socieda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recíproc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caución.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aceptar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ademá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siguient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peticionari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solicita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adopció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medida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cautelar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(anotación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emba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inmueble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propiedad)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period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Medid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cautela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ertida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apremio.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admisión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consista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aportará,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junt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solicitu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aplazamient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fraccionamiento,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documentación: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documental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imposibilidad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bancario,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obtención.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aloración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ofrecidos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efectuad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empresa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profesionale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especializados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independientes.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jurídicas,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última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declaración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sociedades.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32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formalizarse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contados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partir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concesión,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condicionada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formalización.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cab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dich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guirá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consecuencias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descritas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14" w:right="59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Recaudación.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left="114" w:right="-2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aceptación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servici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competent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mediant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document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administrat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 w:line="260" w:lineRule="auto"/>
        <w:ind w:right="7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remitido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gistros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liberadas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inmediato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garantizada.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5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reembolso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originado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adopció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medida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cautelares,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LG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vigencia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constituida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icad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gur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caució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xceder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meno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sei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encimient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garantizados.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9.Cuando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dispensa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aportará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junto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solicitud,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documentación: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Declaració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responsabl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documental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manifestand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carece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biene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posee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ofrecidos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garantía.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imposibilidad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obtener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entidad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crédito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consten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efectuadas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obtención.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5" w:lineRule="auto"/>
        <w:ind w:firstLine="170" w:right="7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Balance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resultados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tres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últimos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año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inform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auditoría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xiste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cas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empresario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profesionale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contabilidad.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5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viabilidad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información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justi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posibilida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cumpli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solicitado.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10.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Concedido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aplazamiento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dispens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tota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parcia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garantías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solicitante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durante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aquel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xtiend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comunica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cualquie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ariació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económica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patrimonial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permita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garantizar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5" w:lineRule="auto"/>
        <w:ind w:firstLine="170" w:right="72"/>
        <w:sectPr>
          <w:type w:val="continuous"/>
          <w:pgSz w:h="16840" w:w="11920"/>
          <w:pgMar w:bottom="280" w:left="1020" w:right="1020" w:top="1440"/>
          <w:cols w:equalWidth="off" w:num="2">
            <w:col w:space="557" w:w="4659"/>
            <w:col w:w="466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11.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conozca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circunstancias,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concediendo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presenta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gaciones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ranscurrid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requerirá,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formalizació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garantí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xistente,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indicándole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bienes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constituirs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formalización.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2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1"/>
        <w:ind w:left="284" w:right="-44"/>
      </w:pP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Artícul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33º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PERSO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0" w:lineRule="auto"/>
        <w:ind w:firstLine="170" w:left="114" w:right="-37"/>
      </w:pP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1.E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Personalizad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sistema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especia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permit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realizar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cuent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anua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estimada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periódico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colect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demora,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paguen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indicados.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bene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iciari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sistema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necesario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cumplir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requisitos: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deuda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ejecut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yuntamiento,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sal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encuentre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fraccionada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suspendida.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mínima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satis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acer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inferior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euros.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obligatoriamente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única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interesad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selecciona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periodicidad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cuotas,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realizará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mese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enero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febrero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marzo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abril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mayo,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junio,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julio,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agosto,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septiembre,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octubre.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febrero,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mayo,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agosto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octubre.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5" w:lineRule="auto"/>
        <w:ind w:firstLine="170" w:left="114" w:right="-36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supuest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algun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anteriores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coincidier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inhábile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entenderá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primer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hábil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siguiente.</w:t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0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4.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disfrutar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personas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interesada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cursa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solicitud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correspondiente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periodo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0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Asimismo,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antes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31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diciembre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comunicar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cambio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adhesió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referid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periodicidad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incluidos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producir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0" w:lineRule="auto"/>
        <w:ind w:firstLine="170" w:left="114" w:right="-3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realiza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inclus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me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1" w:line="267" w:lineRule="auto"/>
        <w:ind w:right="7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contrario,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producirá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5.Una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cursada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solicitud,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tendrá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alidez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tiempo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recibos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solicitó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siempr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xist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manifestación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contrario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parte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sujeto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dejen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realizarse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forma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establecida.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renuncia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modalida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deber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abona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todo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recibo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inalizado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período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oluntario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6.De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datos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obran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Administració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efectuar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estimació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importe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cuotas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interesado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debe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fracción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import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últim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plaz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estar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constituido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diferenci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entr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cuantí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recibos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correspondient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ejercici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abonadas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anteriores.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boni</w:t>
      </w:r>
      <w:r>
        <w:rPr>
          <w:rFonts w:ascii="Times New Roman" w:cs="Times New Roman" w:eastAsia="Times New Roman" w:hAnsi="Times New Roman"/>
          <w:spacing w:val="-14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domiciliació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2" w:line="251" w:lineRule="auto"/>
        <w:ind w:right="75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16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aplicará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último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siempre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todos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hayan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hecho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domiciliación.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6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obtener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certi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icado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corriente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cualquiera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acogidos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modalida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necesari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haya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producido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4"/>
      </w:pP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Desd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moment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Administración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tenga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conocimiento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impago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plazos,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podr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deja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ga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siguientes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considerándose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cancelado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fraccionamiento.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momento,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anual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pasará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plazo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normale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oluntaria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deud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estuviera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encid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proceder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cobr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galmente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establecidas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cantidade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ingresada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ejercicio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Personalizad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ag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aplicarán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primer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lugar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encidos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cantidad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pagos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futuros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criterio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Administración,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entendiéndose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cuenta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importes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cubran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citados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documentos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cobro,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queden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cantidades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pendientes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ingresa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</w:pP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TÍTUL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VI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CT</w:t>
      </w:r>
      <w:r>
        <w:rPr>
          <w:rFonts w:ascii="Times New Roman" w:cs="Times New Roman" w:eastAsia="Times New Roman" w:hAnsi="Times New Roman"/>
          <w:spacing w:val="-19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1"/>
          <w:sz w:val="22"/>
          <w:szCs w:val="22"/>
        </w:rPr>
        <w:t>CIONE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1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OCEDIMIEN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INSPECCIÓN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34º.REGUL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1" w:lineRule="auto"/>
        <w:ind w:firstLine="170" w:right="75"/>
        <w:sectPr>
          <w:type w:val="continuous"/>
          <w:pgSz w:h="16840" w:w="11920"/>
          <w:pgMar w:bottom="280" w:left="1020" w:right="1020" w:top="1440"/>
          <w:cols w:equalWidth="off" w:num="2">
            <w:col w:space="562" w:w="4654"/>
            <w:col w:w="4664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inspección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locale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yuntamient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desarrollarán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acuerd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enid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Capítul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Mar w:bottom="280" w:footer="0" w:header="1144" w:left="1020" w:right="1000" w:top="1440"/>
          <w:pgSz w:h="16840" w:w="1192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3" w:line="259" w:lineRule="auto"/>
        <w:ind w:left="114" w:right="-3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III,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141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159,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demá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ye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Estad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40" w:lineRule="exact"/>
        <w:ind w:right="-53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2"/>
          <w:szCs w:val="22"/>
        </w:rPr>
        <w:t>5.903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3"/>
        <w:sectPr>
          <w:type w:val="continuous"/>
          <w:pgSz w:h="16840" w:w="11920"/>
          <w:pgMar w:bottom="280" w:left="1020" w:right="1000" w:top="1440"/>
          <w:cols w:equalWidth="off" w:num="3">
            <w:col w:space="562" w:w="4654"/>
            <w:col w:space="1247" w:w="495"/>
            <w:col w:w="2942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" w:line="259" w:lineRule="auto"/>
        <w:ind w:left="114" w:right="-2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materia,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así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glamentarias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puedan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dictarse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desarrollo,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siendo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actualmente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aplicació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establecid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glament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actuaciones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procedimientos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gestión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inspección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comunes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procedimientos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utos,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aprobado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por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Real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Decreto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1065/2007,</w:t>
      </w:r>
      <w:r>
        <w:rPr>
          <w:rFonts w:ascii="Times New Roman" w:cs="Times New Roman" w:eastAsia="Times New Roman" w:hAnsi="Times New Roman"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1"/>
        <w:ind w:left="114" w:right="-16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27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julio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(Boletín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Estado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núm.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213,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20"/>
        <w:ind w:left="114" w:right="299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septiembre).</w:t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7" w:lineRule="auto"/>
        <w:ind w:left="284" w:right="43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TÍTULO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VII.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SANCIO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35º.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REGUL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CIÓN.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9" w:line="259" w:lineRule="auto"/>
        <w:ind w:firstLine="170" w:left="114" w:right="-25"/>
      </w:pP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materi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uto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locale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aplicar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régimen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infraccione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sancione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gulada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utari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disposicione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complementen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desarrollen,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especi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icidades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resulta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normat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propia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9" w:lineRule="auto"/>
        <w:ind w:firstLine="170" w:left="114" w:right="-38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DISPOSICIÓ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ADICIO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PRIMERA.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ESPECIALES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9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materia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uciones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especiales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estará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dispuesto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2.2,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letra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b),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utaria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siguiente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xto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Refundido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Haciendas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Locales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com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adopte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sobre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dicha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materia.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OG</w:t>
      </w:r>
      <w:r>
        <w:rPr>
          <w:rFonts w:ascii="Times New Roman" w:cs="Times New Roman" w:eastAsia="Times New Roman" w:hAnsi="Times New Roman"/>
          <w:spacing w:val="-2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ORIA</w:t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9" w:lineRule="auto"/>
        <w:ind w:firstLine="170" w:left="114" w:right="-2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fech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entrad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qued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derogad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Fiscal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publicada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Boletín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número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98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30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julio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2010.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284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FI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59" w:lineRule="auto"/>
        <w:ind w:firstLine="170" w:left="114" w:right="-37"/>
      </w:pP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Fisca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Genera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entrará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vigor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desde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día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siguient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publicació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ínt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gr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Boletí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icial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vincia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permaneciend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hast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qu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icación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derogación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xpresa”.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7" w:lineRule="auto"/>
        <w:ind w:left="284" w:right="-21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diecinu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viembr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einte.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ALCALDE,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José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Cruz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edra.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spacing w:before="9"/>
        <w:ind w:right="1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84.503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2" w:line="260" w:lineRule="auto"/>
        <w:ind w:firstLine="170" w:right="95"/>
      </w:pPr>
      <w:r>
        <w:br w:type="column"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presente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viene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hacer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público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aprobació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init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modi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icació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Ordenanza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Fisca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gulador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utilizació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apr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echamient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especia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domini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local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mediante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inclusión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disposición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transitoria,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que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continuación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indica,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gún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redacción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dada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conformidad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acuerdo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del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Pleno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Corporat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sesión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xtraordinaria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fecha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octubre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2020,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efect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entrad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vigo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cuyo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tenor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siguiente: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“DISPOSICIÓN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TRANSI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ORIA</w:t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95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Suspende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temporalment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durant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ejercici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2021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aplicación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artículos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3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apartado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6)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artículo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right="92"/>
      </w:pP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7.B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apartad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present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Ordenanz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guladora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(Ocupació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terreno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loca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mesas,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sillas,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tri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unas,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tablados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otros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elementos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análogos,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inalidad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lucrat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a)”.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487" w:lineRule="auto"/>
        <w:ind w:left="170" w:right="96"/>
      </w:pP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Tías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2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diecinu</w:t>
      </w:r>
      <w:r>
        <w:rPr>
          <w:rFonts w:ascii="Times New Roman" w:cs="Times New Roman" w:eastAsia="Times New Roman" w:hAnsi="Times New Roman"/>
          <w:spacing w:val="-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viembr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mi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einte.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ALCALDE,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José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Juan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Cruz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Sa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edra.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spacing w:before="9"/>
        <w:ind w:right="13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84.505</w:t>
      </w:r>
    </w:p>
    <w:p>
      <w:pPr>
        <w:rPr>
          <w:sz w:val="16"/>
          <w:szCs w:val="16"/>
        </w:rPr>
        <w:jc w:val="left"/>
        <w:spacing w:before="5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59" w:lineRule="auto"/>
        <w:ind w:left="702" w:right="835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ILUSTRE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YUN</w:t>
      </w:r>
      <w:r>
        <w:rPr>
          <w:rFonts w:ascii="Times New Roman" w:cs="Times New Roman" w:eastAsia="Times New Roman" w:hAnsi="Times New Roman"/>
          <w:b/>
          <w:spacing w:val="-2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AMIEN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TUINEJE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1706" w:right="1839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ANUNCIO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21"/>
        <w:ind w:right="414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5.904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21" w:line="260" w:lineRule="auto"/>
        <w:ind w:firstLine="170" w:right="78"/>
      </w:pP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OC</w:t>
      </w:r>
      <w:r>
        <w:rPr>
          <w:rFonts w:ascii="Times New Roman" w:cs="Times New Roman" w:eastAsia="Times New Roman" w:hAnsi="Times New Roman"/>
          <w:spacing w:val="-29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SUBVENCIÓ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DIREC</w:t>
      </w:r>
      <w:r>
        <w:rPr>
          <w:rFonts w:ascii="Times New Roman" w:cs="Times New Roman" w:eastAsia="Times New Roman" w:hAnsi="Times New Roman"/>
          <w:spacing w:val="-25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LOS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TITULARES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LICENCIA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MUNICI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AR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REALIZ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TRANSPO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TE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PÚBLIC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DISCRECIO</w:t>
      </w:r>
      <w:r>
        <w:rPr>
          <w:rFonts w:ascii="Times New Roman" w:cs="Times New Roman" w:eastAsia="Times New Roman" w:hAnsi="Times New Roman"/>
          <w:spacing w:val="9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AXI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COMPENS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CIÓ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PÉRDI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INGRESO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DERI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MEDI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ADOP</w:t>
      </w:r>
      <w:r>
        <w:rPr>
          <w:rFonts w:ascii="Times New Roman" w:cs="Times New Roman" w:eastAsia="Times New Roman" w:hAnsi="Times New Roman"/>
          <w:spacing w:val="-2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FRENTE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11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VID-19.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70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BDNS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(Identif.):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534362.</w:t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60" w:lineRule="auto"/>
        <w:ind w:firstLine="170" w:right="89"/>
      </w:pP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conformida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pr</w:t>
      </w:r>
      <w:r>
        <w:rPr>
          <w:rFonts w:ascii="Times New Roman" w:cs="Times New Roman" w:eastAsia="Times New Roman" w:hAnsi="Times New Roman"/>
          <w:spacing w:val="-1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vist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artículo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17.3.b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20.8.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38/2003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viembre,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enciones,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publica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xtracto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</w:t>
      </w:r>
      <w:r>
        <w:rPr>
          <w:rFonts w:ascii="Times New Roman" w:cs="Times New Roman" w:eastAsia="Times New Roman" w:hAnsi="Times New Roman"/>
          <w:spacing w:val="-13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ocatori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cuy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7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xt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complet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pued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consultarse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Bas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Dato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Naciona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Su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enciones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hyperlink r:id="rId6">
        <w:r>
          <w:rPr>
            <w:rFonts w:ascii="Times New Roman" w:cs="Times New Roman" w:eastAsia="Times New Roman" w:hAnsi="Times New Roman"/>
            <w:spacing w:val="-11"/>
            <w:w w:val="100"/>
            <w:sz w:val="22"/>
            <w:szCs w:val="22"/>
          </w:rPr>
          <w:t>(https://ww</w:t>
        </w:r>
        <w:r>
          <w:rPr>
            <w:rFonts w:ascii="Times New Roman" w:cs="Times New Roman" w:eastAsia="Times New Roman" w:hAnsi="Times New Roman"/>
            <w:spacing w:val="-25"/>
            <w:w w:val="100"/>
            <w:sz w:val="22"/>
            <w:szCs w:val="22"/>
          </w:rPr>
          <w:t>w</w:t>
        </w:r>
        <w:r>
          <w:rPr>
            <w:rFonts w:ascii="Times New Roman" w:cs="Times New Roman" w:eastAsia="Times New Roman" w:hAnsi="Times New Roman"/>
            <w:spacing w:val="-11"/>
            <w:w w:val="100"/>
            <w:sz w:val="22"/>
            <w:szCs w:val="22"/>
          </w:rPr>
          <w:t>.infosu</w:t>
        </w:r>
        <w:r>
          <w:rPr>
            <w:rFonts w:ascii="Times New Roman" w:cs="Times New Roman" w:eastAsia="Times New Roman" w:hAnsi="Times New Roman"/>
            <w:spacing w:val="-14"/>
            <w:w w:val="100"/>
            <w:sz w:val="22"/>
            <w:szCs w:val="22"/>
          </w:rPr>
          <w:t>b</w:t>
        </w:r>
        <w:r>
          <w:rPr>
            <w:rFonts w:ascii="Times New Roman" w:cs="Times New Roman" w:eastAsia="Times New Roman" w:hAnsi="Times New Roman"/>
            <w:spacing w:val="-14"/>
            <w:w w:val="100"/>
            <w:sz w:val="22"/>
            <w:szCs w:val="22"/>
          </w:rPr>
          <w:t>v</w:t>
        </w:r>
        <w:r>
          <w:rPr>
            <w:rFonts w:ascii="Times New Roman" w:cs="Times New Roman" w:eastAsia="Times New Roman" w:hAnsi="Times New Roman"/>
            <w:spacing w:val="-11"/>
            <w:w w:val="100"/>
            <w:sz w:val="22"/>
            <w:szCs w:val="22"/>
          </w:rPr>
          <w:t>enciones.es/bdnstrans/GE/es/co</w:t>
        </w:r>
        <w:r>
          <w:rPr>
            <w:rFonts w:ascii="Times New Roman" w:cs="Times New Roman" w:eastAsia="Times New Roman" w:hAnsi="Times New Roman"/>
            <w:spacing w:val="-20"/>
            <w:w w:val="100"/>
            <w:sz w:val="22"/>
            <w:szCs w:val="22"/>
          </w:rPr>
          <w:t>n</w:t>
        </w:r>
        <w:r>
          <w:rPr>
            <w:rFonts w:ascii="Times New Roman" w:cs="Times New Roman" w:eastAsia="Times New Roman" w:hAnsi="Times New Roman"/>
            <w:spacing w:val="-15"/>
            <w:w w:val="100"/>
            <w:sz w:val="22"/>
            <w:szCs w:val="22"/>
          </w:rPr>
          <w:t>v</w:t>
        </w:r>
        <w:r>
          <w:rPr>
            <w:rFonts w:ascii="Times New Roman" w:cs="Times New Roman" w:eastAsia="Times New Roman" w:hAnsi="Times New Roman"/>
            <w:spacing w:val="0"/>
            <w:w w:val="100"/>
            <w:sz w:val="22"/>
            <w:szCs w:val="22"/>
          </w:rPr>
          <w:t>o</w:t>
        </w:r>
      </w:hyperlink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catoria/534362)</w:t>
      </w:r>
    </w:p>
    <w:sectPr>
      <w:type w:val="continuous"/>
      <w:pgSz w:h="16840" w:w="11920"/>
      <w:pgMar w:bottom="280" w:left="1020" w:right="1000" w:top="1440"/>
      <w:cols w:equalWidth="off" w:num="2">
        <w:col w:space="550" w:w="4666"/>
        <w:col w:w="4684"/>
      </w:cols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4,1154" coordsize="9638,0" style="position:absolute;margin-left:56.693pt;margin-top:57.693pt;width:481.89pt;height:0pt;mso-position-horizontal-relative:page;mso-position-vertical-relative:page;z-index:-901">
          <v:shape coordorigin="1134,1154" coordsize="9638,0" filled="f" path="m1134,1154l10772,1154e" strokecolor="#000000" stroked="t" strokeweight="1pt" style="position:absolute;left:1134;top:1154;width:9638;height:0">
            <v:path arrowok="t"/>
          </v:shape>
          <w10:wrap type="none"/>
        </v:group>
      </w:pict>
    </w:r>
    <w:r>
      <w:pict>
        <v:group coordorigin="1134,1664" coordsize="9638,0" style="position:absolute;margin-left:56.693pt;margin-top:83.205pt;width:481.89pt;height:0pt;mso-position-horizontal-relative:page;mso-position-vertical-relative:page;z-index:-900">
          <v:shape coordorigin="1134,1664" coordsize="9638,0" filled="f" path="m1134,1664l10772,1664e" strokecolor="#000000" stroked="t" strokeweight="1pt" style="position:absolute;left:1134;top:1664;width:9638;height:0">
            <v:path arrowok="t"/>
          </v:shape>
          <w10:wrap type="none"/>
        </v:group>
      </w:pict>
    </w:r>
    <w:r>
      <w:pict>
        <v:shape filled="f" stroked="f" style="position:absolute;margin-left:56.693pt;margin-top:63.9922pt;width:340.018pt;height:10pt;mso-position-horizontal-relative:page;mso-position-vertical-relative:page;z-index:-899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vincia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6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alma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cs="Arial" w:eastAsia="Arial" w:hAnsi="Arial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142,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miércoles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25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viembre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2020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512.506pt;margin-top:63.9922pt;width:26.236pt;height:10pt;mso-position-horizontal-relative:page;mso-position-vertical-relative:page;z-index:-898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40"/>
                </w:pPr>
                <w:r>
                  <w:rPr>
                    <w:rFonts w:ascii="Arial" w:cs="Arial" w:eastAsia="Arial" w:hAns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10839</w:t>
                </w:r>
                <w:r>
                  <w:fldChar w:fldCharType="end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34,1154" coordsize="9638,0" style="position:absolute;margin-left:56.692pt;margin-top:57.693pt;width:481.89pt;height:0pt;mso-position-horizontal-relative:page;mso-position-vertical-relative:page;z-index:-897">
          <v:shape coordorigin="1134,1154" coordsize="9638,0" filled="f" path="m1134,1154l10772,1154e" strokecolor="#000000" stroked="t" strokeweight="1pt" style="position:absolute;left:1134;top:1154;width:9638;height:0">
            <v:path arrowok="t"/>
          </v:shape>
          <w10:wrap type="none"/>
        </v:group>
      </w:pict>
    </w:r>
    <w:r>
      <w:pict>
        <v:group coordorigin="1134,1664" coordsize="9638,0" style="position:absolute;margin-left:56.692pt;margin-top:83.205pt;width:481.89pt;height:0pt;mso-position-horizontal-relative:page;mso-position-vertical-relative:page;z-index:-896">
          <v:shape coordorigin="1134,1664" coordsize="9638,0" filled="f" path="m1134,1664l10772,1664e" strokecolor="#000000" stroked="t" strokeweight="1pt" style="position:absolute;left:1134;top:1664;width:9638;height:0">
            <v:path arrowok="t"/>
          </v:shape>
          <w10:wrap type="none"/>
        </v:group>
      </w:pict>
    </w:r>
    <w:r>
      <w:pict>
        <v:shape filled="f" stroked="f" style="position:absolute;margin-left:55.6925pt;margin-top:63.9922pt;width:26.236pt;height:10pt;mso-position-horizontal-relative:page;mso-position-vertical-relative:page;z-index:-895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40"/>
                </w:pPr>
                <w:r>
                  <w:rPr>
                    <w:rFonts w:ascii="Arial" w:cs="Arial" w:eastAsia="Arial" w:hAns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10840</w:t>
                </w:r>
                <w:r>
                  <w:fldChar w:fldCharType="end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197.725pt;margin-top:63.9922pt;width:340.018pt;height:10pt;mso-position-horizontal-relative:page;mso-position-vertical-relative:page;z-index:-894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vincia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-6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alma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cs="Arial" w:eastAsia="Arial" w:hAnsi="Arial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142,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miércoles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25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cs="Arial" w:eastAsia="Arial" w:hAnsi="Arial"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viembre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2020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eader2.xml" Type="http://schemas.openxmlformats.org/officeDocument/2006/relationships/header"/><Relationship Id="rId6" Target="http://www.infosubvenciones.es/bdnstrans/GE/es/convo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