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line="276" w:lineRule="auto" w:before="90"/>
        <w:ind w:left="4656" w:right="120" w:hanging="4514"/>
        <w:rPr>
          <w:u w:val="none"/>
        </w:rPr>
      </w:pPr>
      <w:r>
        <w:rPr>
          <w:u w:val="none"/>
        </w:rPr>
        <w:t>DON FERNANDO PÉREZ-UTRILLA PÉREZ, SECRETARIO DEL AYUNTAMIENTO DE</w:t>
      </w:r>
      <w:r>
        <w:rPr>
          <w:spacing w:val="-57"/>
          <w:u w:val="none"/>
        </w:rPr>
        <w:t> </w:t>
      </w:r>
      <w:r>
        <w:rPr>
          <w:u w:val="none"/>
        </w:rPr>
        <w:t>TÍAS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276" w:lineRule="auto"/>
        <w:ind w:left="118" w:right="109"/>
        <w:jc w:val="both"/>
      </w:pPr>
      <w:r>
        <w:rPr>
          <w:b/>
        </w:rPr>
        <w:t>CERTIFICO: </w:t>
      </w:r>
      <w:r>
        <w:rPr/>
        <w:t>Que en el Pleno, en sesión celebrada con carácter ordinario el día 22 de noviembre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2021, el Punto 5º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del orden del día, es 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tabs>
          <w:tab w:pos="2265" w:val="left" w:leader="none"/>
          <w:tab w:pos="2837" w:val="left" w:leader="none"/>
          <w:tab w:pos="4717" w:val="left" w:leader="none"/>
          <w:tab w:pos="6642" w:val="left" w:leader="none"/>
          <w:tab w:pos="7501" w:val="left" w:leader="none"/>
          <w:tab w:pos="9420" w:val="left" w:leader="none"/>
        </w:tabs>
        <w:spacing w:line="276" w:lineRule="auto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  <w:tab/>
        <w:t>DE</w:t>
        <w:tab/>
        <w:t>EXPEDIENTE:</w:t>
        <w:tab/>
        <w:t>2021/00010489J.</w:t>
        <w:tab/>
        <w:t>30-21,</w:t>
        <w:tab/>
        <w:t>SUPLEMENTO</w:t>
        <w:tab/>
        <w:t>DE</w:t>
      </w:r>
      <w:r>
        <w:rPr>
          <w:spacing w:val="-57"/>
          <w:u w:val="none"/>
        </w:rPr>
        <w:t> </w:t>
      </w:r>
      <w:r>
        <w:rPr>
          <w:u w:val="thick"/>
        </w:rPr>
        <w:t>CRÉDITO</w:t>
      </w:r>
      <w:r>
        <w:rPr>
          <w:spacing w:val="20"/>
          <w:u w:val="thick"/>
        </w:rPr>
        <w:t> </w:t>
      </w:r>
      <w:r>
        <w:rPr>
          <w:u w:val="thick"/>
        </w:rPr>
        <w:t>PARA</w:t>
      </w:r>
      <w:r>
        <w:rPr>
          <w:spacing w:val="21"/>
          <w:u w:val="thick"/>
        </w:rPr>
        <w:t> </w:t>
      </w:r>
      <w:r>
        <w:rPr>
          <w:u w:val="thick"/>
        </w:rPr>
        <w:t>PARTIDAS</w:t>
      </w:r>
      <w:r>
        <w:rPr>
          <w:spacing w:val="21"/>
          <w:u w:val="thick"/>
        </w:rPr>
        <w:t> </w:t>
      </w:r>
      <w:r>
        <w:rPr>
          <w:u w:val="thick"/>
        </w:rPr>
        <w:t>DE</w:t>
      </w:r>
      <w:r>
        <w:rPr>
          <w:spacing w:val="21"/>
          <w:u w:val="thick"/>
        </w:rPr>
        <w:t> </w:t>
      </w:r>
      <w:r>
        <w:rPr>
          <w:u w:val="thick"/>
        </w:rPr>
        <w:t>LA</w:t>
      </w:r>
      <w:r>
        <w:rPr>
          <w:spacing w:val="21"/>
          <w:u w:val="thick"/>
        </w:rPr>
        <w:t> </w:t>
      </w:r>
      <w:r>
        <w:rPr>
          <w:u w:val="thick"/>
        </w:rPr>
        <w:t>BOLSA</w:t>
      </w:r>
      <w:r>
        <w:rPr>
          <w:spacing w:val="21"/>
          <w:u w:val="thick"/>
        </w:rPr>
        <w:t> </w:t>
      </w:r>
      <w:r>
        <w:rPr>
          <w:u w:val="thick"/>
        </w:rPr>
        <w:t>920</w:t>
      </w:r>
      <w:r>
        <w:rPr>
          <w:spacing w:val="21"/>
          <w:u w:val="thick"/>
        </w:rPr>
        <w:t> </w:t>
      </w:r>
      <w:r>
        <w:rPr>
          <w:u w:val="thick"/>
        </w:rPr>
        <w:t>2,</w:t>
      </w:r>
      <w:r>
        <w:rPr>
          <w:spacing w:val="21"/>
          <w:u w:val="thick"/>
        </w:rPr>
        <w:t> </w:t>
      </w:r>
      <w:r>
        <w:rPr>
          <w:u w:val="thick"/>
        </w:rPr>
        <w:t>VÍAS</w:t>
      </w:r>
      <w:r>
        <w:rPr>
          <w:spacing w:val="21"/>
          <w:u w:val="thick"/>
        </w:rPr>
        <w:t> </w:t>
      </w:r>
      <w:r>
        <w:rPr>
          <w:u w:val="thick"/>
        </w:rPr>
        <w:t>Y</w:t>
      </w:r>
      <w:r>
        <w:rPr>
          <w:spacing w:val="21"/>
          <w:u w:val="thick"/>
        </w:rPr>
        <w:t> </w:t>
      </w:r>
      <w:r>
        <w:rPr>
          <w:u w:val="thick"/>
        </w:rPr>
        <w:t>OBRAS</w:t>
      </w:r>
      <w:r>
        <w:rPr>
          <w:spacing w:val="21"/>
          <w:u w:val="thick"/>
        </w:rPr>
        <w:t> </w:t>
      </w:r>
      <w:r>
        <w:rPr>
          <w:u w:val="thick"/>
        </w:rPr>
        <w:t>E</w:t>
      </w:r>
      <w:r>
        <w:rPr>
          <w:spacing w:val="21"/>
          <w:u w:val="thick"/>
        </w:rPr>
        <w:t> </w:t>
      </w:r>
      <w:r>
        <w:rPr>
          <w:u w:val="thick"/>
        </w:rPr>
        <w:t>ILUMINACIÓN</w:t>
      </w:r>
      <w:r>
        <w:rPr>
          <w:spacing w:val="21"/>
          <w:u w:val="thick"/>
        </w:rPr>
        <w:t> </w:t>
      </w:r>
      <w:r>
        <w:rPr>
          <w:u w:val="thick"/>
        </w:rPr>
        <w:t>-</w:t>
      </w:r>
    </w:p>
    <w:p>
      <w:pPr>
        <w:pStyle w:val="BodyText"/>
        <w:spacing w:line="276" w:lineRule="auto"/>
        <w:ind w:left="118" w:right="109"/>
        <w:jc w:val="both"/>
      </w:pPr>
      <w:r>
        <w:rPr>
          <w:b/>
          <w:u w:val="thick"/>
        </w:rPr>
        <w:t>SONIDO</w:t>
      </w:r>
      <w:r>
        <w:rPr/>
        <w:t>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dictamen/informe/consulta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Informativa de Economía y Hacienda, y Especial de Cuentas, de fecha 8 de noviembre de</w:t>
      </w:r>
      <w:r>
        <w:rPr>
          <w:spacing w:val="-57"/>
        </w:rPr>
        <w:t> </w:t>
      </w:r>
      <w:r>
        <w:rPr/>
        <w:t>2021,</w:t>
      </w:r>
      <w:r>
        <w:rPr>
          <w:spacing w:val="-1"/>
        </w:rPr>
        <w:t> </w:t>
      </w:r>
      <w:r>
        <w:rPr/>
        <w:t>que sigue: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4"/>
        <w:rPr>
          <w:b w:val="0"/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25"/>
          <w:u w:val="thick"/>
        </w:rPr>
        <w:t> </w:t>
      </w:r>
      <w:r>
        <w:rPr>
          <w:u w:val="thick"/>
        </w:rPr>
        <w:t>de</w:t>
      </w:r>
      <w:r>
        <w:rPr>
          <w:spacing w:val="25"/>
          <w:u w:val="thick"/>
        </w:rPr>
        <w:t> </w:t>
      </w:r>
      <w:r>
        <w:rPr>
          <w:u w:val="thick"/>
        </w:rPr>
        <w:t>expediente:</w:t>
      </w:r>
      <w:r>
        <w:rPr>
          <w:spacing w:val="25"/>
          <w:u w:val="thick"/>
        </w:rPr>
        <w:t> </w:t>
      </w:r>
      <w:r>
        <w:rPr>
          <w:u w:val="thick"/>
        </w:rPr>
        <w:t>2021/00010489J.</w:t>
      </w:r>
      <w:r>
        <w:rPr>
          <w:spacing w:val="25"/>
          <w:u w:val="thick"/>
        </w:rPr>
        <w:t> </w:t>
      </w:r>
      <w:r>
        <w:rPr>
          <w:u w:val="thick"/>
        </w:rPr>
        <w:t>30-21,</w:t>
      </w:r>
      <w:r>
        <w:rPr>
          <w:spacing w:val="25"/>
          <w:u w:val="thick"/>
        </w:rPr>
        <w:t> </w:t>
      </w:r>
      <w:r>
        <w:rPr>
          <w:u w:val="thick"/>
        </w:rPr>
        <w:t>suplemento</w:t>
      </w:r>
      <w:r>
        <w:rPr>
          <w:spacing w:val="25"/>
          <w:u w:val="thick"/>
        </w:rPr>
        <w:t> </w:t>
      </w:r>
      <w:r>
        <w:rPr>
          <w:u w:val="thick"/>
        </w:rPr>
        <w:t>de</w:t>
      </w:r>
      <w:r>
        <w:rPr>
          <w:spacing w:val="25"/>
          <w:u w:val="thick"/>
        </w:rPr>
        <w:t> </w:t>
      </w:r>
      <w:r>
        <w:rPr>
          <w:u w:val="thick"/>
        </w:rPr>
        <w:t>crédito</w:t>
      </w:r>
      <w:r>
        <w:rPr>
          <w:spacing w:val="26"/>
          <w:u w:val="thick"/>
        </w:rPr>
        <w:t> </w:t>
      </w:r>
      <w:r>
        <w:rPr>
          <w:u w:val="thick"/>
        </w:rPr>
        <w:t>para</w:t>
      </w:r>
      <w:r>
        <w:rPr>
          <w:spacing w:val="25"/>
          <w:u w:val="thick"/>
        </w:rPr>
        <w:t> </w:t>
      </w:r>
      <w:r>
        <w:rPr>
          <w:u w:val="thick"/>
        </w:rPr>
        <w:t>partidas</w:t>
      </w:r>
      <w:r>
        <w:rPr>
          <w:spacing w:val="-57"/>
          <w:u w:val="none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1"/>
          <w:u w:val="thick"/>
        </w:rPr>
        <w:t> </w:t>
      </w:r>
      <w:r>
        <w:rPr>
          <w:u w:val="thick"/>
        </w:rPr>
        <w:t>bolsa</w:t>
      </w:r>
      <w:r>
        <w:rPr>
          <w:spacing w:val="-1"/>
          <w:u w:val="thick"/>
        </w:rPr>
        <w:t> </w:t>
      </w:r>
      <w:r>
        <w:rPr>
          <w:u w:val="thick"/>
        </w:rPr>
        <w:t>920</w:t>
      </w:r>
      <w:r>
        <w:rPr>
          <w:spacing w:val="-1"/>
          <w:u w:val="thick"/>
        </w:rPr>
        <w:t> </w:t>
      </w:r>
      <w:r>
        <w:rPr>
          <w:u w:val="thick"/>
        </w:rPr>
        <w:t>2, vías</w:t>
      </w:r>
      <w:r>
        <w:rPr>
          <w:spacing w:val="-1"/>
          <w:u w:val="thick"/>
        </w:rPr>
        <w:t> </w:t>
      </w:r>
      <w:r>
        <w:rPr>
          <w:u w:val="thick"/>
        </w:rPr>
        <w:t>y obras</w:t>
      </w:r>
      <w:r>
        <w:rPr>
          <w:spacing w:val="-1"/>
          <w:u w:val="thick"/>
        </w:rPr>
        <w:t> </w:t>
      </w:r>
      <w:r>
        <w:rPr>
          <w:u w:val="thick"/>
        </w:rPr>
        <w:t>e iluminación-sonido.-</w:t>
      </w:r>
      <w:r>
        <w:rPr>
          <w:spacing w:val="-1"/>
          <w:u w:val="none"/>
        </w:rPr>
        <w:t> </w:t>
      </w:r>
      <w:r>
        <w:rPr>
          <w:b w:val="0"/>
          <w:u w:val="none"/>
        </w:rPr>
        <w:t>Siendo</w:t>
      </w:r>
      <w:r>
        <w:rPr>
          <w:b w:val="0"/>
          <w:spacing w:val="-1"/>
          <w:u w:val="none"/>
        </w:rPr>
        <w:t> </w:t>
      </w:r>
      <w:r>
        <w:rPr>
          <w:b w:val="0"/>
          <w:u w:val="none"/>
        </w:rPr>
        <w:t>la</w:t>
      </w:r>
      <w:r>
        <w:rPr>
          <w:b w:val="0"/>
          <w:spacing w:val="-2"/>
          <w:u w:val="none"/>
        </w:rPr>
        <w:t> </w:t>
      </w:r>
      <w:r>
        <w:rPr>
          <w:b w:val="0"/>
          <w:u w:val="none"/>
        </w:rPr>
        <w:t>propuesta la</w:t>
      </w:r>
      <w:r>
        <w:rPr>
          <w:b w:val="0"/>
          <w:spacing w:val="-1"/>
          <w:u w:val="none"/>
        </w:rPr>
        <w:t> </w:t>
      </w:r>
      <w:r>
        <w:rPr>
          <w:b w:val="0"/>
          <w:u w:val="none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2950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13533324216225163124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327" w:top="1560" w:bottom="520" w:left="1300" w:right="740"/>
          <w:pgNumType w:start="1"/>
        </w:sectPr>
      </w:pPr>
    </w:p>
    <w:p>
      <w:pPr>
        <w:pStyle w:val="BodyText"/>
        <w:spacing w:before="5"/>
        <w:rPr>
          <w:rFonts w:ascii="Arial MT"/>
          <w:sz w:val="5"/>
        </w:rPr>
      </w:pPr>
    </w:p>
    <w:p>
      <w:pPr>
        <w:pStyle w:val="BodyText"/>
        <w:ind w:left="682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966049" cy="517207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049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4"/>
        <w:rPr>
          <w:rFonts w:ascii="Arial MT"/>
          <w:sz w:val="9"/>
        </w:rPr>
      </w:pPr>
    </w:p>
    <w:p>
      <w:pPr>
        <w:pStyle w:val="BodyText"/>
        <w:ind w:left="364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1883529" cy="45062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529" cy="45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6"/>
        <w:rPr>
          <w:rFonts w:ascii="Arial MT"/>
          <w:sz w:val="26"/>
        </w:rPr>
      </w:pPr>
    </w:p>
    <w:p>
      <w:pPr>
        <w:pStyle w:val="BodyText"/>
        <w:spacing w:before="90"/>
        <w:ind w:left="118" w:right="108"/>
        <w:jc w:val="both"/>
      </w:pPr>
      <w:r>
        <w:rPr/>
        <w:t>Sometido el asunto a votación, la Comisión Informativa informa favorablemente la propuesta por</w:t>
      </w:r>
      <w:r>
        <w:rPr>
          <w:spacing w:val="1"/>
        </w:rPr>
        <w:t> </w:t>
      </w:r>
      <w:r>
        <w:rPr/>
        <w:t>mayoría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miembros</w:t>
      </w:r>
      <w:r>
        <w:rPr>
          <w:spacing w:val="53"/>
        </w:rPr>
        <w:t> </w:t>
      </w:r>
      <w:r>
        <w:rPr/>
        <w:t>presentes,</w:t>
      </w:r>
      <w:r>
        <w:rPr>
          <w:spacing w:val="53"/>
        </w:rPr>
        <w:t> </w:t>
      </w:r>
      <w:r>
        <w:rPr/>
        <w:t>siendo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resultado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votación;</w:t>
      </w:r>
      <w:r>
        <w:rPr>
          <w:spacing w:val="52"/>
        </w:rPr>
        <w:t> </w:t>
      </w:r>
      <w:r>
        <w:rPr/>
        <w:t>tres</w:t>
      </w:r>
      <w:r>
        <w:rPr>
          <w:spacing w:val="53"/>
        </w:rPr>
        <w:t> </w:t>
      </w:r>
      <w:r>
        <w:rPr/>
        <w:t>(3)</w:t>
      </w:r>
      <w:r>
        <w:rPr>
          <w:spacing w:val="52"/>
        </w:rPr>
        <w:t> </w:t>
      </w:r>
      <w:r>
        <w:rPr/>
        <w:t>votos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favor</w:t>
      </w:r>
      <w:r>
        <w:rPr>
          <w:spacing w:val="-58"/>
        </w:rPr>
        <w:t> </w:t>
      </w:r>
      <w:r>
        <w:rPr/>
        <w:t>(PSOE)</w:t>
      </w:r>
      <w:r>
        <w:rPr>
          <w:spacing w:val="-1"/>
        </w:rPr>
        <w:t> </w:t>
      </w:r>
      <w:r>
        <w:rPr/>
        <w:t>y tres (3) abstenciones</w:t>
      </w:r>
      <w:r>
        <w:rPr>
          <w:spacing w:val="-1"/>
        </w:rPr>
        <w:t> </w:t>
      </w:r>
      <w:r>
        <w:rPr/>
        <w:t>(PP).”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18"/>
        <w:jc w:val="both"/>
      </w:pPr>
      <w:r>
        <w:rPr/>
        <w:t>Interviene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Carmelo</w:t>
      </w:r>
      <w:r>
        <w:rPr>
          <w:spacing w:val="-1"/>
        </w:rPr>
        <w:t> </w:t>
      </w:r>
      <w:r>
        <w:rPr/>
        <w:t>Tomás Silvera</w:t>
      </w:r>
      <w:r>
        <w:rPr>
          <w:spacing w:val="-1"/>
        </w:rPr>
        <w:t> </w:t>
      </w:r>
      <w:r>
        <w:rPr/>
        <w:t>Cabrera,</w:t>
      </w:r>
      <w:r>
        <w:rPr>
          <w:spacing w:val="-1"/>
        </w:rPr>
        <w:t> </w:t>
      </w:r>
      <w:r>
        <w:rPr/>
        <w:t>quien 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Amado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Vizcaíno</w:t>
      </w:r>
      <w:r>
        <w:rPr>
          <w:spacing w:val="1"/>
        </w:rPr>
        <w:t> </w:t>
      </w:r>
      <w:r>
        <w:rPr/>
        <w:t>Eugenio,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abstendrá.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-57"/>
        </w:rPr>
        <w:t> </w:t>
      </w:r>
      <w:r>
        <w:rPr/>
        <w:t>entiende</w:t>
      </w:r>
      <w:r>
        <w:rPr>
          <w:spacing w:val="-1"/>
        </w:rPr>
        <w:t> </w:t>
      </w:r>
      <w:r>
        <w:rPr/>
        <w:t>que el presupuesto</w:t>
      </w:r>
      <w:r>
        <w:rPr>
          <w:spacing w:val="-2"/>
        </w:rPr>
        <w:t> </w:t>
      </w:r>
      <w:r>
        <w:rPr/>
        <w:t>está mal planificado a</w:t>
      </w:r>
      <w:r>
        <w:rPr>
          <w:spacing w:val="-1"/>
        </w:rPr>
        <w:t> </w:t>
      </w:r>
      <w:r>
        <w:rPr/>
        <w:t>la vista de las</w:t>
      </w:r>
      <w:r>
        <w:rPr>
          <w:spacing w:val="-1"/>
        </w:rPr>
        <w:t> </w:t>
      </w:r>
      <w:r>
        <w:rPr/>
        <w:t>numerosas modificaciones.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/>
        <w:t>Interviene D. Francisco Javier Aparicio Betancort, quien manifiesta que se abstendrán. Señala que</w:t>
      </w:r>
      <w:r>
        <w:rPr>
          <w:spacing w:val="1"/>
        </w:rPr>
        <w:t> </w:t>
      </w:r>
      <w:r>
        <w:rPr/>
        <w:t>desconocen</w:t>
      </w:r>
      <w:r>
        <w:rPr>
          <w:spacing w:val="-1"/>
        </w:rPr>
        <w:t> </w:t>
      </w:r>
      <w:r>
        <w:rPr/>
        <w:t>los gastos internos de</w:t>
      </w:r>
      <w:r>
        <w:rPr>
          <w:spacing w:val="-1"/>
        </w:rPr>
        <w:t> </w:t>
      </w:r>
      <w:r>
        <w:rPr/>
        <w:t>las partidas a suplementar.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1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305919pt;width:493.15pt;height:29.6pt;mso-position-horizontal-relative:page;mso-position-vertical-relative:paragraph;z-index:15729152" coordorigin="1305,186" coordsize="9863,592">
            <v:rect style="position:absolute;left:1315;top:630;width:9843;height:138" filled="true" fillcolor="#00457a" stroked="false">
              <v:fill type="solid"/>
            </v:rect>
            <v:shape style="position:absolute;left:1305;top:191;width:9863;height:582" coordorigin="1305,191" coordsize="9863,582" path="m1310,196l1310,564m1310,630l1310,768m11163,196l11163,564m11163,630l11163,768m1305,191l11168,191m1310,569l11163,569m1305,625l11168,625m1310,773l11163,773e" filled="false" stroked="true" strokeweight=".5pt" strokecolor="#000000">
              <v:path arrowok="t"/>
              <v:stroke dashstyle="solid"/>
            </v:shape>
            <v:shape style="position:absolute;left:1315;top:196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13533324216225163124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26" w:footer="327" w:top="1560" w:bottom="700" w:left="1300" w:right="740"/>
        </w:sectPr>
      </w:pPr>
    </w:p>
    <w:p>
      <w:pPr>
        <w:pStyle w:val="BodyText"/>
        <w:spacing w:before="63"/>
        <w:ind w:left="118" w:right="108"/>
        <w:jc w:val="both"/>
      </w:pPr>
      <w:r>
        <w:rPr/>
        <w:t>Interviene el Sr. Alcalde, quien manifiesta que por prudencia financiera no se pueden presupuestar</w:t>
      </w:r>
      <w:r>
        <w:rPr>
          <w:spacing w:val="1"/>
        </w:rPr>
        <w:t> </w:t>
      </w:r>
      <w:r>
        <w:rPr/>
        <w:t>ingresos</w:t>
      </w:r>
      <w:r>
        <w:rPr>
          <w:spacing w:val="17"/>
        </w:rPr>
        <w:t> </w:t>
      </w:r>
      <w:r>
        <w:rPr/>
        <w:t>si</w:t>
      </w:r>
      <w:r>
        <w:rPr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tiene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garantía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van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recaudar.</w:t>
      </w:r>
      <w:r>
        <w:rPr>
          <w:spacing w:val="17"/>
        </w:rPr>
        <w:t> </w:t>
      </w:r>
      <w:r>
        <w:rPr/>
        <w:t>Señala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están</w:t>
      </w:r>
      <w:r>
        <w:rPr>
          <w:spacing w:val="18"/>
        </w:rPr>
        <w:t> </w:t>
      </w:r>
      <w:r>
        <w:rPr/>
        <w:t>modificando</w:t>
      </w:r>
      <w:r>
        <w:rPr>
          <w:spacing w:val="-58"/>
        </w:rPr>
        <w:t> </w:t>
      </w:r>
      <w:r>
        <w:rPr/>
        <w:t>son</w:t>
      </w:r>
      <w:r>
        <w:rPr>
          <w:spacing w:val="-2"/>
        </w:rPr>
        <w:t> </w:t>
      </w:r>
      <w:r>
        <w:rPr/>
        <w:t>mayores ingresos.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09"/>
        <w:jc w:val="both"/>
      </w:pPr>
      <w:r>
        <w:rPr/>
        <w:t>Sometido el asunto a votación, el Pleno de la Corporación, aprobó la propuesta por mayoría simple</w:t>
      </w:r>
      <w:r>
        <w:rPr>
          <w:spacing w:val="1"/>
        </w:rPr>
        <w:t> </w:t>
      </w:r>
      <w:r>
        <w:rPr/>
        <w:t>de los miembros presentes, siendo el resultado de la votación; once (11) votos a favor (PSOE y</w:t>
      </w:r>
      <w:r>
        <w:rPr>
          <w:spacing w:val="1"/>
        </w:rPr>
        <w:t> </w:t>
      </w:r>
      <w:r>
        <w:rPr/>
        <w:t>Grupo Mixto LAVA / PODEMOS EQUO) y nueve (9) abstenciones (PP y Grupo Mixto CCa-</w:t>
      </w:r>
      <w:r>
        <w:rPr>
          <w:spacing w:val="1"/>
        </w:rPr>
        <w:t> </w:t>
      </w:r>
      <w:r>
        <w:rPr/>
        <w:t>PNC).”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276" w:lineRule="auto"/>
        <w:ind w:left="118" w:right="108"/>
        <w:jc w:val="both"/>
      </w:pPr>
      <w:r>
        <w:rPr/>
        <w:t>De conformidad con el artículo 206 del Real Decreto 2568/1986, de 28 de noviembre, por el que se</w:t>
      </w:r>
      <w:r>
        <w:rPr>
          <w:spacing w:val="1"/>
        </w:rPr>
        <w:t> </w:t>
      </w:r>
      <w:r>
        <w:rPr/>
        <w:t>aprueba el Reglamento de Organización, Funcionamiento y Régimen Jurídico de las Entidades</w:t>
      </w:r>
      <w:r>
        <w:rPr>
          <w:spacing w:val="1"/>
        </w:rPr>
        <w:t> </w:t>
      </w:r>
      <w:r>
        <w:rPr/>
        <w:t>Locales, se advierte que la presente certificación se expide antes de que sea aprobada el acta que la</w:t>
      </w:r>
      <w:r>
        <w:rPr>
          <w:spacing w:val="1"/>
        </w:rPr>
        <w:t> </w:t>
      </w:r>
      <w:r>
        <w:rPr/>
        <w:t>contiene</w:t>
      </w:r>
      <w:r>
        <w:rPr>
          <w:spacing w:val="-1"/>
        </w:rPr>
        <w:t> </w:t>
      </w:r>
      <w:r>
        <w:rPr/>
        <w:t>y a reserva de los</w:t>
      </w:r>
      <w:r>
        <w:rPr>
          <w:spacing w:val="-1"/>
        </w:rPr>
        <w:t> </w:t>
      </w:r>
      <w:r>
        <w:rPr/>
        <w:t>términos que resulten de la aprobación</w:t>
      </w:r>
      <w:r>
        <w:rPr>
          <w:spacing w:val="-1"/>
        </w:rPr>
        <w:t> </w:t>
      </w:r>
      <w:r>
        <w:rPr/>
        <w:t>del acta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76" w:lineRule="auto" w:before="200"/>
        <w:ind w:left="118" w:right="107"/>
        <w:jc w:val="both"/>
      </w:pPr>
      <w:r>
        <w:rPr/>
        <w:t>Y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conste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efectos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procedan,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expide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certificación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orden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con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visto bueno de la Presidencia.</w:t>
      </w:r>
    </w:p>
    <w:p>
      <w:pPr>
        <w:pStyle w:val="BodyText"/>
        <w:spacing w:before="200"/>
        <w:ind w:left="118"/>
        <w:jc w:val="both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327" w:top="1560" w:bottom="520" w:left="1300" w:right="740"/>
        </w:sectPr>
      </w:pPr>
    </w:p>
    <w:p>
      <w:pPr>
        <w:pStyle w:val="BodyText"/>
        <w:spacing w:before="11"/>
        <w:rPr>
          <w:sz w:val="21"/>
        </w:rPr>
      </w:pPr>
    </w:p>
    <w:p>
      <w:pPr>
        <w:spacing w:line="211" w:lineRule="auto" w:before="0"/>
        <w:ind w:left="800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5"/>
          <w:sz w:val="17"/>
        </w:rPr>
        <w:t> </w:t>
      </w:r>
      <w:r>
        <w:rPr>
          <w:rFonts w:ascii="Arial MT" w:hAnsi="Arial MT"/>
          <w:sz w:val="17"/>
        </w:rPr>
        <w:t>26/11/2021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13:58:19 por</w:t>
      </w:r>
    </w:p>
    <w:p>
      <w:pPr>
        <w:spacing w:line="166" w:lineRule="exact" w:before="0"/>
        <w:ind w:left="800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800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pStyle w:val="BodyText"/>
        <w:spacing w:before="1"/>
        <w:rPr>
          <w:rFonts w:ascii="Arial MT"/>
          <w:sz w:val="22"/>
        </w:rPr>
      </w:pPr>
      <w:r>
        <w:rPr/>
        <w:br w:type="column"/>
      </w:r>
      <w:r>
        <w:rPr>
          <w:rFonts w:ascii="Arial MT"/>
          <w:sz w:val="22"/>
        </w:rPr>
      </w:r>
    </w:p>
    <w:p>
      <w:pPr>
        <w:spacing w:line="213" w:lineRule="auto" w:before="0"/>
        <w:ind w:left="800" w:right="792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8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26/11/2021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15:42:09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8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8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spacing w:after="0" w:line="195" w:lineRule="exact"/>
        <w:jc w:val="left"/>
        <w:rPr>
          <w:rFonts w:ascii="Arial MT"/>
          <w:sz w:val="18"/>
        </w:rPr>
        <w:sectPr>
          <w:type w:val="continuous"/>
          <w:pgSz w:w="11910" w:h="16840"/>
          <w:pgMar w:top="1560" w:bottom="520" w:left="1300" w:right="740"/>
          <w:cols w:num="2" w:equalWidth="0">
            <w:col w:w="4207" w:space="633"/>
            <w:col w:w="503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17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66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13533324216225163124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5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28480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2796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6976">
          <wp:simplePos x="0" y="0"/>
          <wp:positionH relativeFrom="page">
            <wp:posOffset>917365</wp:posOffset>
          </wp:positionH>
          <wp:positionV relativeFrom="page">
            <wp:posOffset>206997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332172pt;width:173.9pt;height:17.650pt;mso-position-horizontal-relative:page;mso-position-vertical-relative:page;z-index:-158289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 w:right="108" w:firstLine="709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2022-10-11T08:45:28Z</dcterms:created>
  <dcterms:modified xsi:type="dcterms:W3CDTF">2022-10-11T08:45:28Z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