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3A21" w14:textId="77777777" w:rsidR="00244048" w:rsidRDefault="00244048">
      <w:pPr>
        <w:pStyle w:val="Textoindependiente"/>
        <w:rPr>
          <w:rFonts w:ascii="Times New Roman"/>
        </w:rPr>
      </w:pPr>
    </w:p>
    <w:p w14:paraId="3480AA21" w14:textId="77777777" w:rsidR="00244048" w:rsidRDefault="00244048">
      <w:pPr>
        <w:pStyle w:val="Textoindependiente"/>
        <w:rPr>
          <w:rFonts w:ascii="Times New Roman"/>
        </w:rPr>
      </w:pPr>
    </w:p>
    <w:p w14:paraId="470B78EC" w14:textId="77777777" w:rsidR="00244048" w:rsidRDefault="00244048">
      <w:pPr>
        <w:pStyle w:val="Textoindependiente"/>
        <w:spacing w:before="3"/>
        <w:rPr>
          <w:rFonts w:ascii="Times New Roman"/>
          <w:sz w:val="28"/>
        </w:rPr>
      </w:pPr>
    </w:p>
    <w:p w14:paraId="1E2AD3C6" w14:textId="77777777" w:rsidR="00244048" w:rsidRDefault="00000000">
      <w:pPr>
        <w:tabs>
          <w:tab w:val="left" w:pos="4644"/>
        </w:tabs>
        <w:spacing w:before="100"/>
        <w:ind w:left="18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Decreto número: ALC/2021/1146</w:t>
      </w:r>
      <w:r>
        <w:rPr>
          <w:rFonts w:ascii="Courier New" w:hAnsi="Courier New"/>
          <w:sz w:val="24"/>
        </w:rPr>
        <w:tab/>
        <w:t>de fecha 19/07/2021</w:t>
      </w:r>
    </w:p>
    <w:p w14:paraId="6C0B04D4" w14:textId="77777777" w:rsidR="00244048" w:rsidRDefault="00244048">
      <w:pPr>
        <w:pStyle w:val="Textoindependiente"/>
        <w:rPr>
          <w:rFonts w:ascii="Courier New"/>
        </w:rPr>
      </w:pPr>
    </w:p>
    <w:p w14:paraId="7DC5382A" w14:textId="77777777" w:rsidR="00244048" w:rsidRDefault="00244048">
      <w:pPr>
        <w:pStyle w:val="Textoindependiente"/>
        <w:rPr>
          <w:rFonts w:ascii="Courier New"/>
        </w:rPr>
      </w:pPr>
    </w:p>
    <w:p w14:paraId="1208ACE7" w14:textId="77777777" w:rsidR="00244048" w:rsidRDefault="00244048">
      <w:pPr>
        <w:pStyle w:val="Textoindependiente"/>
        <w:rPr>
          <w:rFonts w:ascii="Courier New"/>
        </w:rPr>
      </w:pPr>
    </w:p>
    <w:p w14:paraId="71DDE751" w14:textId="77777777" w:rsidR="00244048" w:rsidRDefault="00244048">
      <w:pPr>
        <w:pStyle w:val="Textoindependiente"/>
        <w:rPr>
          <w:rFonts w:ascii="Courier New"/>
          <w:sz w:val="23"/>
        </w:rPr>
      </w:pPr>
    </w:p>
    <w:p w14:paraId="6900009D" w14:textId="77777777" w:rsidR="00244048" w:rsidRDefault="00000000">
      <w:pPr>
        <w:pStyle w:val="Textoindependiente"/>
        <w:spacing w:line="276" w:lineRule="auto"/>
        <w:ind w:left="118" w:right="675" w:firstLine="769"/>
        <w:jc w:val="both"/>
      </w:pPr>
      <w:r>
        <w:t>Habida cuenta del Acuerdo Plenario, celebrado en sesión extraordinaria el día 27 de abril de</w:t>
      </w:r>
      <w:r>
        <w:rPr>
          <w:spacing w:val="1"/>
        </w:rPr>
        <w:t xml:space="preserve"> </w:t>
      </w:r>
      <w:r>
        <w:t>2021, de aprobación inicial del Presupuesto General del Ayuntamiento de Tías, (Bases de ejecución y</w:t>
      </w:r>
      <w:r>
        <w:rPr>
          <w:spacing w:val="-53"/>
        </w:rPr>
        <w:t xml:space="preserve"> </w:t>
      </w:r>
      <w:r>
        <w:t>Plantilla del personal Funcionario, laboral y eventual), para el ejercicio 2021, publicado en el Boletín</w:t>
      </w:r>
      <w:r>
        <w:rPr>
          <w:spacing w:val="1"/>
        </w:rPr>
        <w:t xml:space="preserve"> </w:t>
      </w:r>
      <w:r>
        <w:t>Oficial de la Provincia de Las Palmas, número 53, lunes 3 de mayo de 2021, resultando aprobado</w:t>
      </w:r>
      <w:r>
        <w:rPr>
          <w:spacing w:val="1"/>
        </w:rPr>
        <w:t xml:space="preserve"> </w:t>
      </w:r>
      <w:r>
        <w:t>definitivamente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haberse</w:t>
      </w:r>
      <w:r>
        <w:rPr>
          <w:spacing w:val="1"/>
        </w:rPr>
        <w:t xml:space="preserve"> </w:t>
      </w:r>
      <w:r>
        <w:t>resuelto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alegaciones</w:t>
      </w:r>
      <w:r>
        <w:rPr>
          <w:spacing w:val="1"/>
        </w:rPr>
        <w:t xml:space="preserve"> </w:t>
      </w:r>
      <w:r>
        <w:t>presentadas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exposición</w:t>
      </w:r>
      <w:r>
        <w:rPr>
          <w:spacing w:val="1"/>
        </w:rPr>
        <w:t xml:space="preserve"> </w:t>
      </w:r>
      <w:r>
        <w:t>pública, en Acuerdo Plenario, celebrado en sesión ordinaria el 15 de junio de 2021, y publicado</w:t>
      </w:r>
      <w:r>
        <w:rPr>
          <w:spacing w:val="1"/>
        </w:rPr>
        <w:t xml:space="preserve"> </w:t>
      </w:r>
      <w:r>
        <w:t>íntegramente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mismo diario,</w:t>
      </w:r>
      <w:r>
        <w:rPr>
          <w:spacing w:val="-2"/>
        </w:rPr>
        <w:t xml:space="preserve"> </w:t>
      </w:r>
      <w:r>
        <w:t>número 74,</w:t>
      </w:r>
      <w:r>
        <w:rPr>
          <w:spacing w:val="-1"/>
        </w:rPr>
        <w:t xml:space="preserve"> </w:t>
      </w:r>
      <w:r>
        <w:t>lunes</w:t>
      </w:r>
      <w:r>
        <w:rPr>
          <w:spacing w:val="-2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junio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2021,</w:t>
      </w:r>
      <w:r>
        <w:rPr>
          <w:spacing w:val="-2"/>
        </w:rPr>
        <w:t xml:space="preserve"> </w:t>
      </w:r>
      <w:r>
        <w:t>y</w:t>
      </w:r>
    </w:p>
    <w:p w14:paraId="40248058" w14:textId="77777777" w:rsidR="00244048" w:rsidRDefault="00244048">
      <w:pPr>
        <w:pStyle w:val="Textoindependiente"/>
        <w:spacing w:before="5"/>
        <w:rPr>
          <w:sz w:val="17"/>
        </w:rPr>
      </w:pPr>
    </w:p>
    <w:p w14:paraId="535C8CBB" w14:textId="77777777" w:rsidR="00244048" w:rsidRDefault="00000000">
      <w:pPr>
        <w:pStyle w:val="Textoindependiente"/>
        <w:spacing w:line="276" w:lineRule="auto"/>
        <w:ind w:left="118" w:right="676" w:firstLine="708"/>
        <w:jc w:val="both"/>
      </w:pPr>
      <w:r>
        <w:rPr>
          <w:rFonts w:ascii="Arial" w:hAnsi="Arial"/>
          <w:b/>
        </w:rPr>
        <w:t xml:space="preserve">Visto </w:t>
      </w:r>
      <w:proofErr w:type="gramStart"/>
      <w:r>
        <w:t>que</w:t>
      </w:r>
      <w:proofErr w:type="gramEnd"/>
      <w:r>
        <w:t xml:space="preserve"> por providencia de Alcaldía, de fecha 7 de julio de 2021, se solicitó a la Unidad de</w:t>
      </w:r>
      <w:r>
        <w:rPr>
          <w:spacing w:val="1"/>
        </w:rPr>
        <w:t xml:space="preserve"> </w:t>
      </w:r>
      <w:r>
        <w:t>Recursos Humanos la emisión de informe, sobre la relación de plazas que se encuentran vacantes</w:t>
      </w:r>
      <w:r>
        <w:rPr>
          <w:spacing w:val="1"/>
        </w:rPr>
        <w:t xml:space="preserve"> </w:t>
      </w:r>
      <w:r>
        <w:t>dotadas</w:t>
      </w:r>
      <w:r>
        <w:rPr>
          <w:spacing w:val="1"/>
        </w:rPr>
        <w:t xml:space="preserve"> </w:t>
      </w:r>
      <w:r>
        <w:t>presupuestariamente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plantilla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funcionario/a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laboral,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elaboración</w:t>
      </w:r>
      <w:r>
        <w:rPr>
          <w:spacing w:val="-2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Oferta de</w:t>
      </w:r>
      <w:r>
        <w:rPr>
          <w:spacing w:val="-1"/>
        </w:rPr>
        <w:t xml:space="preserve"> </w:t>
      </w:r>
      <w:r>
        <w:t>Empleo</w:t>
      </w:r>
      <w:r>
        <w:rPr>
          <w:spacing w:val="-2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para el</w:t>
      </w:r>
      <w:r>
        <w:rPr>
          <w:spacing w:val="-2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2021.</w:t>
      </w:r>
    </w:p>
    <w:p w14:paraId="208FB6D4" w14:textId="77777777" w:rsidR="00244048" w:rsidRDefault="00244048">
      <w:pPr>
        <w:pStyle w:val="Textoindependiente"/>
        <w:spacing w:before="4"/>
        <w:rPr>
          <w:sz w:val="17"/>
        </w:rPr>
      </w:pPr>
    </w:p>
    <w:p w14:paraId="4465B523" w14:textId="77777777" w:rsidR="00244048" w:rsidRDefault="00000000">
      <w:pPr>
        <w:pStyle w:val="Textoindependiente"/>
        <w:spacing w:line="276" w:lineRule="auto"/>
        <w:ind w:left="118" w:right="676" w:firstLine="708"/>
        <w:jc w:val="both"/>
      </w:pPr>
      <w:r>
        <w:rPr>
          <w:rFonts w:ascii="Arial" w:hAnsi="Arial"/>
          <w:b/>
        </w:rPr>
        <w:t>Visto</w:t>
      </w:r>
      <w:r>
        <w:rPr>
          <w:rFonts w:ascii="Arial" w:hAnsi="Arial"/>
          <w:b/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fecha</w:t>
      </w:r>
      <w:r>
        <w:rPr>
          <w:spacing w:val="8"/>
        </w:rPr>
        <w:t xml:space="preserve"> </w:t>
      </w:r>
      <w:r>
        <w:t>14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julio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2021,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Unidad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Recursos</w:t>
      </w:r>
      <w:r>
        <w:rPr>
          <w:spacing w:val="8"/>
        </w:rPr>
        <w:t xml:space="preserve"> </w:t>
      </w:r>
      <w:r>
        <w:t>Humanos,</w:t>
      </w:r>
      <w:r>
        <w:rPr>
          <w:spacing w:val="8"/>
        </w:rPr>
        <w:t xml:space="preserve"> </w:t>
      </w:r>
      <w:r>
        <w:t>emite</w:t>
      </w:r>
      <w:r>
        <w:rPr>
          <w:spacing w:val="9"/>
        </w:rPr>
        <w:t xml:space="preserve"> </w:t>
      </w:r>
      <w:r>
        <w:t>informe</w:t>
      </w:r>
      <w:r>
        <w:rPr>
          <w:spacing w:val="8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plazas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vacantes</w:t>
      </w:r>
      <w:r>
        <w:rPr>
          <w:spacing w:val="1"/>
        </w:rPr>
        <w:t xml:space="preserve"> </w:t>
      </w:r>
      <w:r>
        <w:t>dotadas</w:t>
      </w:r>
      <w:r>
        <w:rPr>
          <w:spacing w:val="1"/>
        </w:rPr>
        <w:t xml:space="preserve"> </w:t>
      </w:r>
      <w:r>
        <w:t>económicamente,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plantilla</w:t>
      </w:r>
      <w:r>
        <w:rPr>
          <w:spacing w:val="1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personal funcionario/a y laboral, de los empleados/as que dejaron de prestar servicios en el año 2020,</w:t>
      </w:r>
      <w:r>
        <w:rPr>
          <w:spacing w:val="-53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continuación</w:t>
      </w:r>
      <w:r>
        <w:rPr>
          <w:spacing w:val="6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detallan,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causar</w:t>
      </w:r>
      <w:r>
        <w:rPr>
          <w:spacing w:val="8"/>
        </w:rPr>
        <w:t xml:space="preserve"> </w:t>
      </w:r>
      <w:r>
        <w:t>baja</w:t>
      </w:r>
      <w:r>
        <w:rPr>
          <w:spacing w:val="6"/>
        </w:rPr>
        <w:t xml:space="preserve"> </w:t>
      </w:r>
      <w:r>
        <w:t>voluntaria</w:t>
      </w:r>
      <w:r>
        <w:rPr>
          <w:spacing w:val="7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motivo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jubilaciones,</w:t>
      </w:r>
      <w:r>
        <w:rPr>
          <w:spacing w:val="6"/>
        </w:rPr>
        <w:t xml:space="preserve"> </w:t>
      </w:r>
      <w:r>
        <w:t>baja</w:t>
      </w:r>
      <w:r>
        <w:rPr>
          <w:spacing w:val="8"/>
        </w:rPr>
        <w:t xml:space="preserve"> </w:t>
      </w:r>
      <w:r>
        <w:t>voluntaria</w:t>
      </w:r>
      <w:r>
        <w:rPr>
          <w:spacing w:val="-53"/>
        </w:rPr>
        <w:t xml:space="preserve"> </w:t>
      </w:r>
      <w:r>
        <w:t>y excedencia voluntaria por prestación de servicios en otra Administración Pública, y que no se han</w:t>
      </w:r>
      <w:r>
        <w:rPr>
          <w:spacing w:val="1"/>
        </w:rPr>
        <w:t xml:space="preserve"> </w:t>
      </w:r>
      <w:r>
        <w:t>cubierto durante el mismo año, así como, sobre la tasa de reposición de efectivos, indicando el</w:t>
      </w:r>
      <w:r>
        <w:rPr>
          <w:spacing w:val="1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plazas</w:t>
      </w:r>
      <w:r>
        <w:rPr>
          <w:spacing w:val="-2"/>
        </w:rPr>
        <w:t xml:space="preserve"> </w:t>
      </w:r>
      <w:r>
        <w:t>vacantes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podrían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Oferta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empleo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2021:</w:t>
      </w:r>
    </w:p>
    <w:p w14:paraId="0CE2DC8E" w14:textId="77777777" w:rsidR="00244048" w:rsidRDefault="00244048">
      <w:pPr>
        <w:pStyle w:val="Textoindependiente"/>
        <w:spacing w:before="5"/>
        <w:rPr>
          <w:sz w:val="17"/>
        </w:rPr>
      </w:pPr>
    </w:p>
    <w:p w14:paraId="7633E915" w14:textId="77777777" w:rsidR="00244048" w:rsidRDefault="00000000">
      <w:pPr>
        <w:pStyle w:val="Ttulo1"/>
      </w:pPr>
      <w:r>
        <w:t>PERSONAL</w:t>
      </w:r>
      <w:r>
        <w:rPr>
          <w:spacing w:val="-1"/>
        </w:rPr>
        <w:t xml:space="preserve"> </w:t>
      </w:r>
      <w:r>
        <w:t>FUNCIONARIO/A</w:t>
      </w:r>
    </w:p>
    <w:p w14:paraId="4081BEFE" w14:textId="77777777" w:rsidR="00244048" w:rsidRDefault="00244048">
      <w:pPr>
        <w:pStyle w:val="Textoindependiente"/>
        <w:spacing w:before="4"/>
        <w:rPr>
          <w:rFonts w:ascii="Arial"/>
          <w:b/>
        </w:rPr>
      </w:pPr>
    </w:p>
    <w:p w14:paraId="4C88F38F" w14:textId="77777777" w:rsidR="00244048" w:rsidRDefault="00000000">
      <w:pPr>
        <w:pStyle w:val="Textoindependiente"/>
        <w:spacing w:line="276" w:lineRule="auto"/>
        <w:ind w:left="118" w:right="678" w:firstLine="708"/>
        <w:jc w:val="both"/>
      </w:pPr>
      <w:r>
        <w:rPr>
          <w:rFonts w:ascii="Arial" w:hAnsi="Arial"/>
          <w:b/>
        </w:rPr>
        <w:t xml:space="preserve">2 </w:t>
      </w:r>
      <w:proofErr w:type="gramStart"/>
      <w:r>
        <w:rPr>
          <w:rFonts w:ascii="Arial" w:hAnsi="Arial"/>
          <w:b/>
        </w:rPr>
        <w:t>Puestos</w:t>
      </w:r>
      <w:proofErr w:type="gramEnd"/>
      <w:r>
        <w:rPr>
          <w:rFonts w:ascii="Arial" w:hAnsi="Arial"/>
          <w:b/>
        </w:rPr>
        <w:t xml:space="preserve"> de Auxiliar Administrativo/a, </w:t>
      </w:r>
      <w:r>
        <w:t>por baja voluntaria de sus titulares, por pase a la</w:t>
      </w:r>
      <w:r>
        <w:rPr>
          <w:spacing w:val="1"/>
        </w:rPr>
        <w:t xml:space="preserve"> </w:t>
      </w:r>
      <w:r>
        <w:t>situación de jubilación ordinaria y anticipada voluntaria, uno con fecha de efectos 21 de julio de 2020,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otro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fecha de</w:t>
      </w:r>
      <w:r>
        <w:rPr>
          <w:spacing w:val="-1"/>
        </w:rPr>
        <w:t xml:space="preserve"> </w:t>
      </w:r>
      <w:r>
        <w:t>efectos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septiembre</w:t>
      </w:r>
      <w:r>
        <w:rPr>
          <w:spacing w:val="5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2020.</w:t>
      </w:r>
    </w:p>
    <w:p w14:paraId="3CF49442" w14:textId="77777777" w:rsidR="00244048" w:rsidRDefault="00244048">
      <w:pPr>
        <w:pStyle w:val="Textoindependiente"/>
        <w:spacing w:before="4"/>
        <w:rPr>
          <w:sz w:val="17"/>
        </w:rPr>
      </w:pPr>
    </w:p>
    <w:p w14:paraId="0DE8839E" w14:textId="77777777" w:rsidR="00244048" w:rsidRDefault="00000000">
      <w:pPr>
        <w:pStyle w:val="Textoindependiente"/>
        <w:spacing w:before="1" w:line="276" w:lineRule="auto"/>
        <w:ind w:left="118" w:right="676" w:firstLine="708"/>
        <w:jc w:val="both"/>
      </w:pPr>
      <w:r>
        <w:rPr>
          <w:rFonts w:ascii="Arial" w:hAnsi="Arial"/>
          <w:b/>
        </w:rPr>
        <w:t xml:space="preserve">1 </w:t>
      </w:r>
      <w:proofErr w:type="gramStart"/>
      <w:r>
        <w:rPr>
          <w:rFonts w:ascii="Arial" w:hAnsi="Arial"/>
          <w:b/>
        </w:rPr>
        <w:t>Puesto</w:t>
      </w:r>
      <w:proofErr w:type="gramEnd"/>
      <w:r>
        <w:rPr>
          <w:rFonts w:ascii="Arial" w:hAnsi="Arial"/>
          <w:b/>
        </w:rPr>
        <w:t xml:space="preserve"> de Trabajadora Social, </w:t>
      </w:r>
      <w:r>
        <w:t>por baja voluntaria de su titular, por pase a la situación de</w:t>
      </w:r>
      <w:r>
        <w:rPr>
          <w:spacing w:val="1"/>
        </w:rPr>
        <w:t xml:space="preserve"> </w:t>
      </w:r>
      <w:r>
        <w:t>jubilación</w:t>
      </w:r>
      <w:r>
        <w:rPr>
          <w:spacing w:val="-2"/>
        </w:rPr>
        <w:t xml:space="preserve"> </w:t>
      </w:r>
      <w:r>
        <w:t>ordinaria,</w:t>
      </w:r>
      <w:r>
        <w:rPr>
          <w:spacing w:val="-2"/>
        </w:rPr>
        <w:t xml:space="preserve"> </w:t>
      </w:r>
      <w:r>
        <w:t>con fecha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efectos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septiembre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2020.</w:t>
      </w:r>
    </w:p>
    <w:p w14:paraId="2C0DFD7F" w14:textId="77777777" w:rsidR="00244048" w:rsidRDefault="00244048">
      <w:pPr>
        <w:pStyle w:val="Textoindependiente"/>
        <w:spacing w:before="4"/>
        <w:rPr>
          <w:sz w:val="17"/>
        </w:rPr>
      </w:pPr>
    </w:p>
    <w:p w14:paraId="2FC2B459" w14:textId="77777777" w:rsidR="00244048" w:rsidRDefault="00000000">
      <w:pPr>
        <w:pStyle w:val="Textoindependiente"/>
        <w:spacing w:line="276" w:lineRule="auto"/>
        <w:ind w:left="118" w:right="676" w:firstLine="708"/>
        <w:jc w:val="both"/>
      </w:pPr>
      <w:r>
        <w:rPr>
          <w:rFonts w:ascii="Arial" w:hAnsi="Arial"/>
          <w:b/>
        </w:rPr>
        <w:t xml:space="preserve">1 </w:t>
      </w:r>
      <w:proofErr w:type="gramStart"/>
      <w:r>
        <w:rPr>
          <w:rFonts w:ascii="Arial" w:hAnsi="Arial"/>
          <w:b/>
        </w:rPr>
        <w:t>Puesto</w:t>
      </w:r>
      <w:proofErr w:type="gramEnd"/>
      <w:r>
        <w:rPr>
          <w:rFonts w:ascii="Arial" w:hAnsi="Arial"/>
          <w:b/>
        </w:rPr>
        <w:t xml:space="preserve"> de Chofer de camiones, </w:t>
      </w:r>
      <w:r>
        <w:t>por baja voluntaria de su titular, por pase a la situación de</w:t>
      </w:r>
      <w:r>
        <w:rPr>
          <w:spacing w:val="-53"/>
        </w:rPr>
        <w:t xml:space="preserve"> </w:t>
      </w:r>
      <w:r>
        <w:t>jubilación</w:t>
      </w:r>
      <w:r>
        <w:rPr>
          <w:spacing w:val="-2"/>
        </w:rPr>
        <w:t xml:space="preserve"> </w:t>
      </w:r>
      <w:r>
        <w:t>anticipada</w:t>
      </w:r>
      <w:r>
        <w:rPr>
          <w:spacing w:val="-1"/>
        </w:rPr>
        <w:t xml:space="preserve"> </w:t>
      </w:r>
      <w:r>
        <w:t>voluntaria,</w:t>
      </w:r>
      <w:r>
        <w:rPr>
          <w:spacing w:val="-2"/>
        </w:rPr>
        <w:t xml:space="preserve"> </w:t>
      </w:r>
      <w:r>
        <w:t>con fecha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efectos</w:t>
      </w:r>
      <w:r>
        <w:rPr>
          <w:spacing w:val="-2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diciembre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2020.</w:t>
      </w:r>
    </w:p>
    <w:p w14:paraId="5B8D918C" w14:textId="77777777" w:rsidR="00244048" w:rsidRDefault="00244048">
      <w:pPr>
        <w:pStyle w:val="Textoindependiente"/>
        <w:spacing w:before="4"/>
        <w:rPr>
          <w:sz w:val="17"/>
        </w:rPr>
      </w:pPr>
    </w:p>
    <w:p w14:paraId="6115922E" w14:textId="77777777" w:rsidR="00244048" w:rsidRDefault="00000000">
      <w:pPr>
        <w:pStyle w:val="Textoindependiente"/>
        <w:spacing w:before="1" w:line="276" w:lineRule="auto"/>
        <w:ind w:left="118" w:right="676" w:firstLine="708"/>
        <w:jc w:val="both"/>
      </w:pPr>
      <w:r>
        <w:rPr>
          <w:rFonts w:ascii="Arial" w:hAnsi="Arial"/>
          <w:b/>
        </w:rPr>
        <w:t xml:space="preserve">1 </w:t>
      </w:r>
      <w:proofErr w:type="gramStart"/>
      <w:r>
        <w:rPr>
          <w:rFonts w:ascii="Arial" w:hAnsi="Arial"/>
          <w:b/>
        </w:rPr>
        <w:t>Puesto</w:t>
      </w:r>
      <w:proofErr w:type="gramEnd"/>
      <w:r>
        <w:rPr>
          <w:rFonts w:ascii="Arial" w:hAnsi="Arial"/>
          <w:b/>
        </w:rPr>
        <w:t xml:space="preserve"> de Chofer-Tractorista, </w:t>
      </w:r>
      <w:r>
        <w:t>por baja voluntaria de su titular, por pase a la situación de</w:t>
      </w:r>
      <w:r>
        <w:rPr>
          <w:spacing w:val="1"/>
        </w:rPr>
        <w:t xml:space="preserve"> </w:t>
      </w:r>
      <w:r>
        <w:t>jubilación</w:t>
      </w:r>
      <w:r>
        <w:rPr>
          <w:spacing w:val="-2"/>
        </w:rPr>
        <w:t xml:space="preserve"> </w:t>
      </w:r>
      <w:r>
        <w:t>anticipada</w:t>
      </w:r>
      <w:r>
        <w:rPr>
          <w:spacing w:val="-1"/>
        </w:rPr>
        <w:t xml:space="preserve"> </w:t>
      </w:r>
      <w:r>
        <w:t>voluntaria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fecha de</w:t>
      </w:r>
      <w:r>
        <w:rPr>
          <w:spacing w:val="-2"/>
        </w:rPr>
        <w:t xml:space="preserve"> </w:t>
      </w:r>
      <w:r>
        <w:t>efectos</w:t>
      </w:r>
      <w:r>
        <w:rPr>
          <w:spacing w:val="-2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diciembre de</w:t>
      </w:r>
      <w:r>
        <w:rPr>
          <w:spacing w:val="-2"/>
        </w:rPr>
        <w:t xml:space="preserve"> </w:t>
      </w:r>
      <w:r>
        <w:t>2020.</w:t>
      </w:r>
    </w:p>
    <w:p w14:paraId="1395E540" w14:textId="77777777" w:rsidR="00244048" w:rsidRDefault="00244048">
      <w:pPr>
        <w:pStyle w:val="Textoindependiente"/>
        <w:spacing w:before="4"/>
        <w:rPr>
          <w:sz w:val="17"/>
        </w:rPr>
      </w:pPr>
    </w:p>
    <w:p w14:paraId="7888895C" w14:textId="77777777" w:rsidR="00244048" w:rsidRDefault="00000000">
      <w:pPr>
        <w:pStyle w:val="Ttulo1"/>
      </w:pPr>
      <w:r>
        <w:t>PERSONAL LABORAL</w:t>
      </w:r>
    </w:p>
    <w:p w14:paraId="290A88B5" w14:textId="77777777" w:rsidR="00244048" w:rsidRDefault="00244048">
      <w:pPr>
        <w:pStyle w:val="Textoindependiente"/>
        <w:spacing w:before="4"/>
        <w:rPr>
          <w:rFonts w:ascii="Arial"/>
          <w:b/>
        </w:rPr>
      </w:pPr>
    </w:p>
    <w:p w14:paraId="142B4C04" w14:textId="77777777" w:rsidR="00244048" w:rsidRDefault="00000000">
      <w:pPr>
        <w:spacing w:before="1" w:line="276" w:lineRule="auto"/>
        <w:ind w:left="118" w:right="677" w:firstLine="708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1 </w:t>
      </w:r>
      <w:proofErr w:type="gramStart"/>
      <w:r>
        <w:rPr>
          <w:rFonts w:ascii="Arial" w:hAnsi="Arial"/>
          <w:b/>
          <w:sz w:val="20"/>
        </w:rPr>
        <w:t>Puesto</w:t>
      </w:r>
      <w:proofErr w:type="gramEnd"/>
      <w:r>
        <w:rPr>
          <w:rFonts w:ascii="Arial" w:hAnsi="Arial"/>
          <w:b/>
          <w:sz w:val="20"/>
        </w:rPr>
        <w:t xml:space="preserve"> de Arquitecto/a Técnico/a</w:t>
      </w:r>
      <w:r>
        <w:rPr>
          <w:sz w:val="20"/>
        </w:rPr>
        <w:t>, por baja voluntaria del trabajador que la ocupaba, con</w:t>
      </w:r>
      <w:r>
        <w:rPr>
          <w:spacing w:val="1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-2"/>
          <w:sz w:val="20"/>
        </w:rPr>
        <w:t xml:space="preserve"> </w:t>
      </w:r>
      <w:r>
        <w:rPr>
          <w:sz w:val="20"/>
        </w:rPr>
        <w:t>laboral desde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marzo de</w:t>
      </w:r>
      <w:r>
        <w:rPr>
          <w:spacing w:val="-1"/>
          <w:sz w:val="20"/>
        </w:rPr>
        <w:t xml:space="preserve"> </w:t>
      </w:r>
      <w:r>
        <w:rPr>
          <w:sz w:val="20"/>
        </w:rPr>
        <w:t>2000.</w:t>
      </w:r>
    </w:p>
    <w:p w14:paraId="5C0FFB23" w14:textId="77777777" w:rsidR="00244048" w:rsidRDefault="00244048">
      <w:pPr>
        <w:pStyle w:val="Textoindependiente"/>
        <w:spacing w:before="4"/>
        <w:rPr>
          <w:sz w:val="17"/>
        </w:rPr>
      </w:pPr>
    </w:p>
    <w:p w14:paraId="6C2244B4" w14:textId="77777777" w:rsidR="00244048" w:rsidRDefault="00000000">
      <w:pPr>
        <w:pStyle w:val="Textoindependiente"/>
        <w:spacing w:line="276" w:lineRule="auto"/>
        <w:ind w:left="118" w:right="676" w:firstLine="708"/>
        <w:jc w:val="both"/>
      </w:pPr>
      <w:r>
        <w:rPr>
          <w:rFonts w:ascii="Arial" w:hAnsi="Arial"/>
          <w:b/>
        </w:rPr>
        <w:t xml:space="preserve">1 </w:t>
      </w:r>
      <w:proofErr w:type="gramStart"/>
      <w:r>
        <w:rPr>
          <w:rFonts w:ascii="Arial" w:hAnsi="Arial"/>
          <w:b/>
        </w:rPr>
        <w:t>Puesto</w:t>
      </w:r>
      <w:proofErr w:type="gramEnd"/>
      <w:r>
        <w:rPr>
          <w:rFonts w:ascii="Arial" w:hAnsi="Arial"/>
          <w:b/>
        </w:rPr>
        <w:t xml:space="preserve"> de Administrativo/a</w:t>
      </w:r>
      <w:r>
        <w:t>, por excedencia voluntaria por prestación de servicios en otra</w:t>
      </w:r>
      <w:r>
        <w:rPr>
          <w:spacing w:val="1"/>
        </w:rPr>
        <w:t xml:space="preserve"> </w:t>
      </w:r>
      <w:r>
        <w:t>Administración Pública de la trabajadora que la ocupaba, con contratación laboral desde el 10 de</w:t>
      </w:r>
      <w:r>
        <w:rPr>
          <w:spacing w:val="1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2006.</w:t>
      </w:r>
    </w:p>
    <w:p w14:paraId="79B2A92B" w14:textId="77777777" w:rsidR="00244048" w:rsidRDefault="00244048">
      <w:pPr>
        <w:pStyle w:val="Textoindependiente"/>
        <w:spacing w:before="8"/>
        <w:rPr>
          <w:sz w:val="10"/>
        </w:rPr>
      </w:pPr>
    </w:p>
    <w:p w14:paraId="5610D985" w14:textId="77777777" w:rsidR="00244048" w:rsidRDefault="00000000">
      <w:pPr>
        <w:spacing w:before="96"/>
        <w:ind w:right="108"/>
        <w:jc w:val="right"/>
        <w:rPr>
          <w:sz w:val="14"/>
        </w:rPr>
      </w:pPr>
      <w:r>
        <w:pict w14:anchorId="320748B1">
          <v:group id="_x0000_s2062" style="position:absolute;left:0;text-align:left;margin-left:65.25pt;margin-top:14.05pt;width:493.15pt;height:29.6pt;z-index:-15833600;mso-position-horizontal-relative:page" coordorigin="1305,281" coordsize="9863,592">
            <v:rect id="_x0000_s2065" style="position:absolute;left:1315;top:725;width:9843;height:138" fillcolor="#00457a" stroked="f"/>
            <v:shape id="_x0000_s2064" style="position:absolute;left:1305;top:286;width:9863;height:582" coordorigin="1305,286" coordsize="9863,582" o:spt="100" adj="0,,0" path="m1310,291r,368m1310,725r,138m11163,725r,138m1305,720r9863,m1310,868r9853,m11163,291r,368m11163,725r,138m1305,286r9863,m1310,664r9853,m1305,720r9863,m1310,868r9853,e" filled="f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3" type="#_x0000_t202" style="position:absolute;left:1315;top:291;width:9843;height:396" filled="f" stroked="f">
              <v:textbox inset="0,0,0,0">
                <w:txbxContent>
                  <w:p w14:paraId="40675B6A" w14:textId="77777777" w:rsidR="00244048" w:rsidRDefault="00000000">
                    <w:pPr>
                      <w:ind w:left="10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13523646276723767173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en </w:t>
                    </w:r>
                    <w:hyperlink r:id="rId6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sz w:val="14"/>
        </w:rPr>
        <w:t>1</w:t>
      </w:r>
      <w:r>
        <w:rPr>
          <w:spacing w:val="-1"/>
          <w:sz w:val="14"/>
        </w:rPr>
        <w:t xml:space="preserve"> </w:t>
      </w:r>
      <w:r>
        <w:rPr>
          <w:sz w:val="14"/>
        </w:rPr>
        <w:t>/ 4</w:t>
      </w:r>
    </w:p>
    <w:p w14:paraId="5F75A9BE" w14:textId="77777777" w:rsidR="00244048" w:rsidRDefault="00244048">
      <w:pPr>
        <w:jc w:val="right"/>
        <w:rPr>
          <w:sz w:val="14"/>
        </w:rPr>
        <w:sectPr w:rsidR="00244048">
          <w:headerReference w:type="default" r:id="rId7"/>
          <w:footerReference w:type="default" r:id="rId8"/>
          <w:type w:val="continuous"/>
          <w:pgSz w:w="11910" w:h="16840"/>
          <w:pgMar w:top="1960" w:right="740" w:bottom="520" w:left="1300" w:header="516" w:footer="327" w:gutter="0"/>
          <w:pgNumType w:start="1"/>
          <w:cols w:space="720"/>
        </w:sectPr>
      </w:pPr>
    </w:p>
    <w:p w14:paraId="3FFDC37A" w14:textId="77777777" w:rsidR="00244048" w:rsidRDefault="00244048">
      <w:pPr>
        <w:pStyle w:val="Textoindependiente"/>
        <w:spacing w:before="3"/>
      </w:pPr>
    </w:p>
    <w:p w14:paraId="0540F6EA" w14:textId="77777777" w:rsidR="00244048" w:rsidRDefault="00000000">
      <w:pPr>
        <w:pStyle w:val="Textoindependiente"/>
        <w:spacing w:before="94" w:line="276" w:lineRule="auto"/>
        <w:ind w:left="118" w:right="676" w:firstLine="708"/>
        <w:jc w:val="both"/>
      </w:pPr>
      <w:r>
        <w:rPr>
          <w:rFonts w:ascii="Arial" w:hAnsi="Arial"/>
          <w:b/>
        </w:rPr>
        <w:t>Visto</w:t>
      </w:r>
      <w:r>
        <w:rPr>
          <w:rFonts w:ascii="Arial" w:hAnsi="Arial"/>
          <w:b/>
          <w:spacing w:val="1"/>
        </w:rPr>
        <w:t xml:space="preserve"> </w:t>
      </w:r>
      <w:proofErr w:type="gramStart"/>
      <w:r>
        <w:t>que</w:t>
      </w:r>
      <w:proofErr w:type="gramEnd"/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providencia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Alcaldía,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solicita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Departamento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Intervención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emisión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informe,</w:t>
      </w:r>
      <w:r>
        <w:rPr>
          <w:spacing w:val="15"/>
        </w:rPr>
        <w:t xml:space="preserve"> </w:t>
      </w:r>
      <w:r>
        <w:t>sobre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existencia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crédito</w:t>
      </w:r>
      <w:r>
        <w:rPr>
          <w:spacing w:val="15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Capítulo</w:t>
      </w:r>
      <w:r>
        <w:rPr>
          <w:spacing w:val="14"/>
        </w:rPr>
        <w:t xml:space="preserve"> </w:t>
      </w:r>
      <w:r>
        <w:t>I,</w:t>
      </w:r>
      <w:r>
        <w:rPr>
          <w:spacing w:val="-53"/>
        </w:rPr>
        <w:t xml:space="preserve"> </w:t>
      </w:r>
      <w:r>
        <w:t>del gasto de las plazas que van a ser objeto de la Oferta de Empleo Público para el año 2021, y de si</w:t>
      </w:r>
      <w:r>
        <w:rPr>
          <w:spacing w:val="1"/>
        </w:rPr>
        <w:t xml:space="preserve"> </w:t>
      </w:r>
      <w:r>
        <w:t>el Ayuntamiento tiene amortizada su deuda financiera a 31 de diciembre del ejercicio 2020, a efectos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tasa de</w:t>
      </w:r>
      <w:r>
        <w:rPr>
          <w:spacing w:val="-2"/>
        </w:rPr>
        <w:t xml:space="preserve"> </w:t>
      </w:r>
      <w:r>
        <w:t>reposición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efectivos en</w:t>
      </w:r>
      <w:r>
        <w:rPr>
          <w:spacing w:val="-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sectores.</w:t>
      </w:r>
    </w:p>
    <w:p w14:paraId="284D2F73" w14:textId="77777777" w:rsidR="00244048" w:rsidRDefault="00244048">
      <w:pPr>
        <w:pStyle w:val="Textoindependiente"/>
        <w:spacing w:before="4"/>
        <w:rPr>
          <w:sz w:val="17"/>
        </w:rPr>
      </w:pPr>
    </w:p>
    <w:p w14:paraId="34220A59" w14:textId="77777777" w:rsidR="00244048" w:rsidRDefault="00000000">
      <w:pPr>
        <w:pStyle w:val="Textoindependiente"/>
        <w:spacing w:line="276" w:lineRule="auto"/>
        <w:ind w:left="118" w:right="676" w:firstLine="566"/>
        <w:jc w:val="both"/>
      </w:pPr>
      <w:r>
        <w:rPr>
          <w:rFonts w:ascii="Arial" w:hAnsi="Arial"/>
          <w:b/>
        </w:rPr>
        <w:t xml:space="preserve">Visto </w:t>
      </w:r>
      <w:r>
        <w:t>que con fecha 14 de julio de 2021, se emite informe por la Intervención Municipal, sobre</w:t>
      </w:r>
      <w:r>
        <w:rPr>
          <w:spacing w:val="1"/>
        </w:rPr>
        <w:t xml:space="preserve"> </w:t>
      </w:r>
      <w:r>
        <w:t>que este Ayuntamiento tiene amortizada su deuda financiera a 31 de diciembre del ejercicio 2020, así</w:t>
      </w:r>
      <w:r>
        <w:rPr>
          <w:spacing w:val="1"/>
        </w:rPr>
        <w:t xml:space="preserve"> </w:t>
      </w:r>
      <w:r>
        <w:t>como, de la existencia de crédito en el Capítulo I, para atender las obligaciones económicas que se</w:t>
      </w:r>
      <w:r>
        <w:rPr>
          <w:spacing w:val="1"/>
        </w:rPr>
        <w:t xml:space="preserve"> </w:t>
      </w:r>
      <w:r>
        <w:t>derivan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Oferta de</w:t>
      </w:r>
      <w:r>
        <w:rPr>
          <w:spacing w:val="-2"/>
        </w:rPr>
        <w:t xml:space="preserve"> </w:t>
      </w:r>
      <w:r>
        <w:t>Empleo</w:t>
      </w:r>
      <w:r>
        <w:rPr>
          <w:spacing w:val="-1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correspondiente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2021.</w:t>
      </w:r>
    </w:p>
    <w:p w14:paraId="18F3BB52" w14:textId="77777777" w:rsidR="00244048" w:rsidRDefault="00244048">
      <w:pPr>
        <w:pStyle w:val="Textoindependiente"/>
        <w:spacing w:before="4"/>
        <w:rPr>
          <w:sz w:val="17"/>
        </w:rPr>
      </w:pPr>
    </w:p>
    <w:p w14:paraId="5965FB19" w14:textId="77777777" w:rsidR="00244048" w:rsidRDefault="00000000">
      <w:pPr>
        <w:pStyle w:val="Textoindependiente"/>
        <w:spacing w:before="1"/>
        <w:ind w:left="118" w:right="676" w:firstLine="566"/>
        <w:jc w:val="both"/>
      </w:pPr>
      <w:r>
        <w:rPr>
          <w:rFonts w:ascii="Arial" w:hAnsi="Arial"/>
          <w:b/>
        </w:rPr>
        <w:t>Considerando</w:t>
      </w:r>
      <w:r>
        <w:rPr>
          <w:rFonts w:ascii="Arial" w:hAnsi="Arial"/>
          <w:b/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11/2020,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Presupuestos</w:t>
      </w:r>
      <w:r>
        <w:rPr>
          <w:spacing w:val="55"/>
        </w:rPr>
        <w:t xml:space="preserve"> </w:t>
      </w:r>
      <w:r>
        <w:t>Generales</w:t>
      </w:r>
      <w:r>
        <w:rPr>
          <w:spacing w:val="56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Estado para el año 2021, en su artículo 19. Uno.1, dispone que las entidades locales que tuvieran</w:t>
      </w:r>
      <w:r>
        <w:rPr>
          <w:spacing w:val="1"/>
        </w:rPr>
        <w:t xml:space="preserve"> </w:t>
      </w:r>
      <w:r>
        <w:t>amortizada su deuda financiera a 31 de diciembre del ejercicio anterior tendrán un 110 por cien de</w:t>
      </w:r>
      <w:r>
        <w:rPr>
          <w:spacing w:val="1"/>
        </w:rPr>
        <w:t xml:space="preserve"> </w:t>
      </w:r>
      <w:r>
        <w:t>tasa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reposición de</w:t>
      </w:r>
      <w:r>
        <w:rPr>
          <w:spacing w:val="-1"/>
        </w:rPr>
        <w:t xml:space="preserve"> </w:t>
      </w:r>
      <w:r>
        <w:t>efectivos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sectores.</w:t>
      </w:r>
    </w:p>
    <w:p w14:paraId="385EE4C5" w14:textId="77777777" w:rsidR="00244048" w:rsidRDefault="00244048">
      <w:pPr>
        <w:pStyle w:val="Textoindependiente"/>
        <w:rPr>
          <w:sz w:val="22"/>
        </w:rPr>
      </w:pPr>
    </w:p>
    <w:p w14:paraId="2B7B289E" w14:textId="77777777" w:rsidR="00244048" w:rsidRDefault="00244048">
      <w:pPr>
        <w:pStyle w:val="Textoindependiente"/>
        <w:spacing w:before="4"/>
        <w:rPr>
          <w:sz w:val="18"/>
        </w:rPr>
      </w:pPr>
    </w:p>
    <w:p w14:paraId="2ED20114" w14:textId="77777777" w:rsidR="00244048" w:rsidRDefault="00000000">
      <w:pPr>
        <w:pStyle w:val="Textoindependiente"/>
        <w:spacing w:line="276" w:lineRule="auto"/>
        <w:ind w:left="118" w:right="675" w:firstLine="566"/>
        <w:jc w:val="both"/>
      </w:pPr>
      <w:r>
        <w:rPr>
          <w:rFonts w:ascii="Arial" w:hAnsi="Arial"/>
          <w:b/>
        </w:rPr>
        <w:t xml:space="preserve">Considerando </w:t>
      </w:r>
      <w:r>
        <w:t>que la Ley de Presupuestos Generales del Estado para el año 2021, citada</w:t>
      </w:r>
      <w:r>
        <w:rPr>
          <w:spacing w:val="1"/>
        </w:rPr>
        <w:t xml:space="preserve"> </w:t>
      </w:r>
      <w:r>
        <w:t>establece en el artículo 19.Uno.7, que para calcular la tasa de reposición de efectivos el porcentaje de</w:t>
      </w:r>
      <w:r>
        <w:rPr>
          <w:spacing w:val="-53"/>
        </w:rPr>
        <w:t xml:space="preserve"> </w:t>
      </w:r>
      <w:r>
        <w:t>tasa máximo autorizado se aplicará sobre la diferencia entre el número de empleados fijos que,</w:t>
      </w:r>
      <w:r>
        <w:rPr>
          <w:spacing w:val="1"/>
        </w:rPr>
        <w:t xml:space="preserve"> </w:t>
      </w:r>
      <w:r>
        <w:t>durante el ejercicio presupuestario anterior, dejaron de prestar servicios y el número de empleados</w:t>
      </w:r>
      <w:r>
        <w:rPr>
          <w:spacing w:val="1"/>
        </w:rPr>
        <w:t xml:space="preserve"> </w:t>
      </w:r>
      <w:r>
        <w:t>fijos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hubieran</w:t>
      </w:r>
      <w:r>
        <w:rPr>
          <w:spacing w:val="1"/>
        </w:rPr>
        <w:t xml:space="preserve"> </w:t>
      </w:r>
      <w:r>
        <w:t>incorporado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referido</w:t>
      </w:r>
      <w:r>
        <w:rPr>
          <w:spacing w:val="1"/>
        </w:rPr>
        <w:t xml:space="preserve"> </w:t>
      </w:r>
      <w:r>
        <w:t>ejercicio,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causa,</w:t>
      </w:r>
      <w:r>
        <w:rPr>
          <w:spacing w:val="1"/>
        </w:rPr>
        <w:t xml:space="preserve"> </w:t>
      </w:r>
      <w:r>
        <w:t>excepto</w:t>
      </w:r>
      <w:r>
        <w:rPr>
          <w:spacing w:val="55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procedentes de ofertas de empleo público, o reingresado desde situaciones que no conlleven la</w:t>
      </w:r>
      <w:r>
        <w:rPr>
          <w:spacing w:val="1"/>
        </w:rPr>
        <w:t xml:space="preserve"> </w:t>
      </w:r>
      <w:r>
        <w:t>reserva</w:t>
      </w:r>
      <w:r>
        <w:rPr>
          <w:spacing w:val="52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puestos</w:t>
      </w:r>
      <w:r>
        <w:rPr>
          <w:spacing w:val="53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trabajo.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estos</w:t>
      </w:r>
      <w:r>
        <w:rPr>
          <w:spacing w:val="52"/>
        </w:rPr>
        <w:t xml:space="preserve"> </w:t>
      </w:r>
      <w:r>
        <w:t>efectos,</w:t>
      </w:r>
      <w:r>
        <w:rPr>
          <w:spacing w:val="53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t>computarán</w:t>
      </w:r>
      <w:r>
        <w:rPr>
          <w:spacing w:val="52"/>
        </w:rPr>
        <w:t xml:space="preserve"> </w:t>
      </w:r>
      <w:r>
        <w:t>los</w:t>
      </w:r>
      <w:r>
        <w:rPr>
          <w:spacing w:val="53"/>
        </w:rPr>
        <w:t xml:space="preserve"> </w:t>
      </w:r>
      <w:r>
        <w:t>ceses</w:t>
      </w:r>
      <w:r>
        <w:rPr>
          <w:spacing w:val="53"/>
        </w:rPr>
        <w:t xml:space="preserve"> </w:t>
      </w:r>
      <w:r>
        <w:t>por</w:t>
      </w:r>
      <w:r>
        <w:rPr>
          <w:spacing w:val="52"/>
        </w:rPr>
        <w:t xml:space="preserve"> </w:t>
      </w:r>
      <w:r>
        <w:t>jubilación,</w:t>
      </w:r>
      <w:r>
        <w:rPr>
          <w:spacing w:val="53"/>
        </w:rPr>
        <w:t xml:space="preserve"> </w:t>
      </w:r>
      <w:r>
        <w:t>retiro,</w:t>
      </w:r>
      <w:r>
        <w:rPr>
          <w:spacing w:val="-53"/>
        </w:rPr>
        <w:t xml:space="preserve"> </w:t>
      </w:r>
      <w:r>
        <w:t>fallecimiento, renuncia, declaración en situación de excedencia sin reserva de puesto de trabajo,</w:t>
      </w:r>
      <w:r>
        <w:rPr>
          <w:spacing w:val="1"/>
        </w:rPr>
        <w:t xml:space="preserve"> </w:t>
      </w:r>
      <w:r>
        <w:t>pérdida de la condición de funcionario de carrera o la extinción del contrato de trabajo, o en cualquier</w:t>
      </w:r>
      <w:r>
        <w:rPr>
          <w:spacing w:val="1"/>
        </w:rPr>
        <w:t xml:space="preserve"> </w:t>
      </w:r>
      <w:r>
        <w:t>otra situación administrativa que no suponga la reserva de puesto de trabajo o la percepción de</w:t>
      </w:r>
      <w:r>
        <w:rPr>
          <w:spacing w:val="1"/>
        </w:rPr>
        <w:t xml:space="preserve"> </w:t>
      </w:r>
      <w:r>
        <w:t>retribuciones con cargo a la Administración en la que se cesa. Igualmente, se tendrán en cuenta las</w:t>
      </w:r>
      <w:r>
        <w:rPr>
          <w:spacing w:val="1"/>
        </w:rPr>
        <w:t xml:space="preserve"> </w:t>
      </w:r>
      <w:r>
        <w:t>altas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bajas</w:t>
      </w:r>
      <w:r>
        <w:rPr>
          <w:spacing w:val="1"/>
        </w:rPr>
        <w:t xml:space="preserve"> </w:t>
      </w:r>
      <w:r>
        <w:t>producidas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concursos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traslados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Administraciones</w:t>
      </w:r>
      <w:r>
        <w:rPr>
          <w:spacing w:val="1"/>
        </w:rPr>
        <w:t xml:space="preserve"> </w:t>
      </w:r>
      <w:r>
        <w:t>Públicas.</w:t>
      </w:r>
      <w:r>
        <w:rPr>
          <w:spacing w:val="1"/>
        </w:rPr>
        <w:t xml:space="preserve"> </w:t>
      </w:r>
      <w:r>
        <w:t>No</w:t>
      </w:r>
      <w:r>
        <w:rPr>
          <w:spacing w:val="-53"/>
        </w:rPr>
        <w:t xml:space="preserve"> </w:t>
      </w:r>
      <w:r>
        <w:t>computarán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ceses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produzcan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consecuencia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promoción</w:t>
      </w:r>
      <w:r>
        <w:rPr>
          <w:spacing w:val="-53"/>
        </w:rPr>
        <w:t xml:space="preserve"> </w:t>
      </w:r>
      <w:r>
        <w:t>interna, salvo en los supuestos de acceso por este sistema al Cuerpo de Catedráticos de Universidad,</w:t>
      </w:r>
      <w:r>
        <w:rPr>
          <w:spacing w:val="-53"/>
        </w:rPr>
        <w:t xml:space="preserve"> </w:t>
      </w:r>
      <w:r>
        <w:t>en los términos previstos en el artículo 62. 2 de la Ley Orgánica 6/20021, de 21 de diciembre, de</w:t>
      </w:r>
      <w:r>
        <w:rPr>
          <w:spacing w:val="1"/>
        </w:rPr>
        <w:t xml:space="preserve"> </w:t>
      </w:r>
      <w:r>
        <w:t>Universidades.</w:t>
      </w:r>
    </w:p>
    <w:p w14:paraId="49802146" w14:textId="77777777" w:rsidR="00244048" w:rsidRDefault="00244048">
      <w:pPr>
        <w:pStyle w:val="Textoindependiente"/>
        <w:spacing w:before="4"/>
        <w:rPr>
          <w:sz w:val="17"/>
        </w:rPr>
      </w:pPr>
    </w:p>
    <w:p w14:paraId="53895F6F" w14:textId="77777777" w:rsidR="00244048" w:rsidRDefault="00000000">
      <w:pPr>
        <w:pStyle w:val="Textoindependiente"/>
        <w:spacing w:line="276" w:lineRule="auto"/>
        <w:ind w:left="118" w:right="676" w:firstLine="709"/>
        <w:jc w:val="both"/>
      </w:pPr>
      <w:r>
        <w:rPr>
          <w:rFonts w:ascii="Arial" w:hAnsi="Arial"/>
          <w:b/>
        </w:rPr>
        <w:t xml:space="preserve">Considerando </w:t>
      </w:r>
      <w:r>
        <w:t>que la Disposición adicional centésima quincuagésima novena, de la Ley de</w:t>
      </w:r>
      <w:r>
        <w:rPr>
          <w:spacing w:val="1"/>
        </w:rPr>
        <w:t xml:space="preserve"> </w:t>
      </w:r>
      <w:r>
        <w:t>Presupuestos</w:t>
      </w:r>
      <w:r>
        <w:rPr>
          <w:spacing w:val="11"/>
        </w:rPr>
        <w:t xml:space="preserve"> </w:t>
      </w:r>
      <w:r>
        <w:t>Generales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Estado</w:t>
      </w:r>
      <w:r>
        <w:rPr>
          <w:spacing w:val="13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año</w:t>
      </w:r>
      <w:r>
        <w:rPr>
          <w:spacing w:val="12"/>
        </w:rPr>
        <w:t xml:space="preserve"> </w:t>
      </w:r>
      <w:r>
        <w:t>2021,</w:t>
      </w:r>
      <w:r>
        <w:rPr>
          <w:spacing w:val="11"/>
        </w:rPr>
        <w:t xml:space="preserve"> </w:t>
      </w:r>
      <w:r>
        <w:t>dispone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“Adicionalmente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t>previsto</w:t>
      </w:r>
      <w:r>
        <w:rPr>
          <w:spacing w:val="11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Administraciones Públicas en materia de seguridad y orden público, en el supuesto de que en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206.1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Texto</w:t>
      </w:r>
      <w:r>
        <w:rPr>
          <w:spacing w:val="1"/>
        </w:rPr>
        <w:t xml:space="preserve"> </w:t>
      </w:r>
      <w:r>
        <w:t>Refundido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Seguridad Social se produzca el anticipo de edad de jubilación de los policías locales, las Entidades</w:t>
      </w:r>
      <w:r>
        <w:rPr>
          <w:spacing w:val="1"/>
        </w:rPr>
        <w:t xml:space="preserve"> </w:t>
      </w:r>
      <w:r>
        <w:t>Locales podrán disponer durante 2020, exclusivamente para este colectivo, de una tasa adicional de</w:t>
      </w:r>
      <w:r>
        <w:rPr>
          <w:spacing w:val="1"/>
        </w:rPr>
        <w:t xml:space="preserve"> </w:t>
      </w:r>
      <w:r>
        <w:t>reposición determinada por el número de bajas que se prevean en este ejercicio y en el ejercicio 2021</w:t>
      </w:r>
      <w:r>
        <w:rPr>
          <w:spacing w:val="-53"/>
        </w:rPr>
        <w:t xml:space="preserve"> </w:t>
      </w:r>
      <w:r>
        <w:t>como consecuencia de dicho adelanto de la edad de jubilación. Esta tasa adicional se descontará 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que pudiera</w:t>
      </w:r>
      <w:r>
        <w:rPr>
          <w:spacing w:val="-2"/>
        </w:rPr>
        <w:t xml:space="preserve"> </w:t>
      </w:r>
      <w:r>
        <w:t>corresponder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ejercicios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y 2022.”</w:t>
      </w:r>
    </w:p>
    <w:p w14:paraId="581EF978" w14:textId="77777777" w:rsidR="00244048" w:rsidRDefault="00244048">
      <w:pPr>
        <w:pStyle w:val="Textoindependiente"/>
        <w:spacing w:before="4"/>
        <w:rPr>
          <w:sz w:val="17"/>
        </w:rPr>
      </w:pPr>
    </w:p>
    <w:p w14:paraId="375549C2" w14:textId="77777777" w:rsidR="00244048" w:rsidRDefault="00000000">
      <w:pPr>
        <w:pStyle w:val="Textoindependiente"/>
        <w:spacing w:before="1" w:line="276" w:lineRule="auto"/>
        <w:ind w:left="118" w:right="677" w:firstLine="708"/>
        <w:jc w:val="both"/>
      </w:pPr>
      <w:r>
        <w:rPr>
          <w:rFonts w:ascii="Arial" w:hAnsi="Arial"/>
          <w:b/>
        </w:rPr>
        <w:t xml:space="preserve">Considerando </w:t>
      </w:r>
      <w:r>
        <w:t>que existen dos plazas vacantes en el puesto de Policía Local que se han</w:t>
      </w:r>
      <w:r>
        <w:rPr>
          <w:spacing w:val="1"/>
        </w:rPr>
        <w:t xml:space="preserve"> </w:t>
      </w:r>
      <w:r>
        <w:t>producido en el año 2021, una el 31 de enero de 2021, y otra el 30 de junio de 2021, por jubilación</w:t>
      </w:r>
      <w:r>
        <w:rPr>
          <w:spacing w:val="1"/>
        </w:rPr>
        <w:t xml:space="preserve"> </w:t>
      </w:r>
      <w:r>
        <w:t>anticipada</w:t>
      </w:r>
      <w:r>
        <w:rPr>
          <w:spacing w:val="-2"/>
        </w:rPr>
        <w:t xml:space="preserve"> </w:t>
      </w:r>
      <w:r>
        <w:t>voluntaria de</w:t>
      </w:r>
      <w:r>
        <w:rPr>
          <w:spacing w:val="-1"/>
        </w:rPr>
        <w:t xml:space="preserve"> </w:t>
      </w:r>
      <w:r>
        <w:t>sus titulares.</w:t>
      </w:r>
    </w:p>
    <w:p w14:paraId="5DFB7729" w14:textId="77777777" w:rsidR="00244048" w:rsidRDefault="00244048">
      <w:pPr>
        <w:pStyle w:val="Textoindependiente"/>
      </w:pPr>
    </w:p>
    <w:p w14:paraId="13173803" w14:textId="77777777" w:rsidR="00244048" w:rsidRDefault="00244048">
      <w:pPr>
        <w:pStyle w:val="Textoindependiente"/>
      </w:pPr>
    </w:p>
    <w:p w14:paraId="7CCC95F1" w14:textId="77777777" w:rsidR="00244048" w:rsidRDefault="00244048">
      <w:pPr>
        <w:pStyle w:val="Textoindependiente"/>
        <w:spacing w:before="7"/>
        <w:rPr>
          <w:sz w:val="16"/>
        </w:rPr>
      </w:pPr>
    </w:p>
    <w:p w14:paraId="4FA129FF" w14:textId="77777777" w:rsidR="00244048" w:rsidRDefault="00000000">
      <w:pPr>
        <w:spacing w:before="96"/>
        <w:ind w:right="108"/>
        <w:jc w:val="right"/>
        <w:rPr>
          <w:sz w:val="14"/>
        </w:rPr>
      </w:pPr>
      <w:r>
        <w:pict w14:anchorId="5C7C788E">
          <v:group id="_x0000_s2058" style="position:absolute;left:0;text-align:left;margin-left:65.25pt;margin-top:14.05pt;width:493.15pt;height:29.6pt;z-index:15729152;mso-position-horizontal-relative:page" coordorigin="1305,281" coordsize="9863,592">
            <v:rect id="_x0000_s2061" style="position:absolute;left:1315;top:725;width:9843;height:138" fillcolor="#00457a" stroked="f"/>
            <v:shape id="_x0000_s2060" style="position:absolute;left:1305;top:286;width:9863;height:582" coordorigin="1305,286" coordsize="9863,582" o:spt="100" adj="0,,0" path="m1310,291r,368m1310,725r,138m11163,291r,368m11163,725r,138m1305,286r9863,m1310,664r9853,m1305,720r9863,m1310,868r9853,e" filled="f" strokeweight=".5pt">
              <v:stroke joinstyle="round"/>
              <v:formulas/>
              <v:path arrowok="t" o:connecttype="segments"/>
            </v:shape>
            <v:shape id="_x0000_s2059" type="#_x0000_t202" style="position:absolute;left:1315;top:291;width:9843;height:396" filled="f" stroked="f">
              <v:textbox inset="0,0,0,0">
                <w:txbxContent>
                  <w:p w14:paraId="7E23B75A" w14:textId="77777777" w:rsidR="00244048" w:rsidRDefault="00000000">
                    <w:pPr>
                      <w:ind w:left="10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13523646276723767173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en </w:t>
                    </w:r>
                    <w:hyperlink r:id="rId9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sz w:val="14"/>
        </w:rPr>
        <w:t>2</w:t>
      </w:r>
      <w:r>
        <w:rPr>
          <w:spacing w:val="-1"/>
          <w:sz w:val="14"/>
        </w:rPr>
        <w:t xml:space="preserve"> </w:t>
      </w:r>
      <w:r>
        <w:rPr>
          <w:sz w:val="14"/>
        </w:rPr>
        <w:t>/ 4</w:t>
      </w:r>
    </w:p>
    <w:p w14:paraId="74D507C1" w14:textId="77777777" w:rsidR="00244048" w:rsidRDefault="00244048">
      <w:pPr>
        <w:jc w:val="right"/>
        <w:rPr>
          <w:sz w:val="14"/>
        </w:rPr>
        <w:sectPr w:rsidR="00244048">
          <w:pgSz w:w="11910" w:h="16840"/>
          <w:pgMar w:top="1960" w:right="740" w:bottom="700" w:left="1300" w:header="516" w:footer="327" w:gutter="0"/>
          <w:cols w:space="720"/>
        </w:sectPr>
      </w:pPr>
    </w:p>
    <w:p w14:paraId="2B977B70" w14:textId="77777777" w:rsidR="00244048" w:rsidRDefault="00244048">
      <w:pPr>
        <w:pStyle w:val="Textoindependiente"/>
        <w:spacing w:before="3"/>
      </w:pPr>
    </w:p>
    <w:p w14:paraId="6D674922" w14:textId="77777777" w:rsidR="00244048" w:rsidRDefault="00000000">
      <w:pPr>
        <w:pStyle w:val="Textoindependiente"/>
        <w:spacing w:before="94" w:line="276" w:lineRule="auto"/>
        <w:ind w:left="118" w:right="676" w:firstLine="708"/>
        <w:jc w:val="both"/>
      </w:pPr>
      <w:r>
        <w:rPr>
          <w:rFonts w:ascii="Arial" w:hAnsi="Arial"/>
          <w:b/>
        </w:rPr>
        <w:t xml:space="preserve">Considerando </w:t>
      </w:r>
      <w:r>
        <w:t>que de conformidad con el artículo 91 de la Ley 7/1985, de 2 de abril,</w:t>
      </w:r>
      <w:r>
        <w:rPr>
          <w:spacing w:val="1"/>
        </w:rPr>
        <w:t xml:space="preserve"> </w:t>
      </w:r>
      <w:r>
        <w:t>reguladora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Local,</w:t>
      </w:r>
      <w:r>
        <w:rPr>
          <w:spacing w:val="1"/>
        </w:rPr>
        <w:t xml:space="preserve"> </w:t>
      </w:r>
      <w:r>
        <w:t>concordante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 5/2015, de 30 de octubre, por el que se aprueba el texto refundido de la Ley del Estatuto</w:t>
      </w:r>
      <w:r>
        <w:rPr>
          <w:spacing w:val="1"/>
        </w:rPr>
        <w:t xml:space="preserve"> </w:t>
      </w:r>
      <w:r>
        <w:t>Básico del Empleado Público, en el que se establece que las necesidades de recursos humanos, con</w:t>
      </w:r>
      <w:r>
        <w:rPr>
          <w:spacing w:val="1"/>
        </w:rPr>
        <w:t xml:space="preserve"> </w:t>
      </w:r>
      <w:r>
        <w:t>asignación presupuestaria, que deban proveerse mediante la incorporación de personal de nuevo</w:t>
      </w:r>
      <w:r>
        <w:rPr>
          <w:spacing w:val="1"/>
        </w:rPr>
        <w:t xml:space="preserve"> </w:t>
      </w:r>
      <w:r>
        <w:t>ingreso serán objeto de la Oferta de Empleo Público, o a través de otro instrumento similar de gestión</w:t>
      </w:r>
      <w:r>
        <w:rPr>
          <w:spacing w:val="1"/>
        </w:rPr>
        <w:t xml:space="preserve"> </w:t>
      </w:r>
      <w:r>
        <w:t>de la provisión de las necesidades de personal, lo que comportará la obligación de convocar los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selectivos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plazas</w:t>
      </w:r>
      <w:r>
        <w:rPr>
          <w:spacing w:val="1"/>
        </w:rPr>
        <w:t xml:space="preserve"> </w:t>
      </w:r>
      <w:r>
        <w:t>comprometidas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diez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cien</w:t>
      </w:r>
      <w:r>
        <w:rPr>
          <w:spacing w:val="1"/>
        </w:rPr>
        <w:t xml:space="preserve"> </w:t>
      </w:r>
      <w:r>
        <w:t>adicional,</w:t>
      </w:r>
      <w:r>
        <w:rPr>
          <w:spacing w:val="8"/>
        </w:rPr>
        <w:t xml:space="preserve"> </w:t>
      </w:r>
      <w:r>
        <w:t>fijando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plazo</w:t>
      </w:r>
      <w:r>
        <w:rPr>
          <w:spacing w:val="8"/>
        </w:rPr>
        <w:t xml:space="preserve"> </w:t>
      </w:r>
      <w:r>
        <w:t>máximo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convocatoria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mismos.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todo</w:t>
      </w:r>
      <w:r>
        <w:rPr>
          <w:spacing w:val="8"/>
        </w:rPr>
        <w:t xml:space="preserve"> </w:t>
      </w:r>
      <w:r>
        <w:t>caso,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la oferta de empleo público o instrumento similar deberá desarrollarse dentro del plazo improrrogable</w:t>
      </w:r>
      <w:r>
        <w:rPr>
          <w:spacing w:val="1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tres</w:t>
      </w:r>
      <w:r>
        <w:rPr>
          <w:spacing w:val="26"/>
        </w:rPr>
        <w:t xml:space="preserve"> </w:t>
      </w:r>
      <w:r>
        <w:t>años,</w:t>
      </w:r>
      <w:r>
        <w:rPr>
          <w:spacing w:val="26"/>
        </w:rPr>
        <w:t xml:space="preserve"> </w:t>
      </w:r>
      <w:r>
        <w:t>como</w:t>
      </w:r>
      <w:r>
        <w:rPr>
          <w:spacing w:val="26"/>
        </w:rPr>
        <w:t xml:space="preserve"> </w:t>
      </w:r>
      <w:r>
        <w:t>así</w:t>
      </w:r>
      <w:r>
        <w:rPr>
          <w:spacing w:val="25"/>
        </w:rPr>
        <w:t xml:space="preserve"> </w:t>
      </w:r>
      <w:r>
        <w:t>lo</w:t>
      </w:r>
      <w:r>
        <w:rPr>
          <w:spacing w:val="26"/>
        </w:rPr>
        <w:t xml:space="preserve"> </w:t>
      </w:r>
      <w:r>
        <w:t>establece</w:t>
      </w:r>
      <w:r>
        <w:rPr>
          <w:spacing w:val="25"/>
        </w:rPr>
        <w:t xml:space="preserve"> </w:t>
      </w:r>
      <w:r>
        <w:t>también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propia</w:t>
      </w:r>
      <w:r>
        <w:rPr>
          <w:spacing w:val="26"/>
        </w:rPr>
        <w:t xml:space="preserve"> </w:t>
      </w:r>
      <w:r>
        <w:t>Ley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Presupuestos</w:t>
      </w:r>
      <w:r>
        <w:rPr>
          <w:spacing w:val="26"/>
        </w:rPr>
        <w:t xml:space="preserve"> </w:t>
      </w:r>
      <w:r>
        <w:t>Generales</w:t>
      </w:r>
      <w:r>
        <w:rPr>
          <w:spacing w:val="26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Estado</w:t>
      </w:r>
      <w:r>
        <w:rPr>
          <w:spacing w:val="-5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 año</w:t>
      </w:r>
      <w:r>
        <w:rPr>
          <w:spacing w:val="-1"/>
        </w:rPr>
        <w:t xml:space="preserve"> </w:t>
      </w:r>
      <w:r>
        <w:t>2021.</w:t>
      </w:r>
    </w:p>
    <w:p w14:paraId="2E6D8833" w14:textId="77777777" w:rsidR="00244048" w:rsidRDefault="00244048">
      <w:pPr>
        <w:pStyle w:val="Textoindependiente"/>
        <w:spacing w:before="4"/>
        <w:rPr>
          <w:sz w:val="17"/>
        </w:rPr>
      </w:pPr>
    </w:p>
    <w:p w14:paraId="3B0EE744" w14:textId="77777777" w:rsidR="00244048" w:rsidRDefault="00000000">
      <w:pPr>
        <w:pStyle w:val="Textoindependiente"/>
        <w:spacing w:line="276" w:lineRule="auto"/>
        <w:ind w:left="118" w:right="676" w:firstLine="708"/>
        <w:jc w:val="both"/>
      </w:pPr>
      <w:r>
        <w:rPr>
          <w:rFonts w:ascii="Arial"/>
          <w:b/>
        </w:rPr>
        <w:t xml:space="preserve">Considerando </w:t>
      </w:r>
      <w:r>
        <w:t>que figuran vacantes y dotadas presupuestariamente diversas plazas, cuya</w:t>
      </w:r>
      <w:r>
        <w:rPr>
          <w:spacing w:val="1"/>
        </w:rPr>
        <w:t xml:space="preserve"> </w:t>
      </w:r>
      <w:r>
        <w:t>cobertura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considera</w:t>
      </w:r>
      <w:r>
        <w:rPr>
          <w:spacing w:val="-2"/>
        </w:rPr>
        <w:t xml:space="preserve"> </w:t>
      </w:r>
      <w:r>
        <w:t>necesaria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buen</w:t>
      </w:r>
      <w:r>
        <w:rPr>
          <w:spacing w:val="-3"/>
        </w:rPr>
        <w:t xml:space="preserve"> </w:t>
      </w:r>
      <w:r>
        <w:t>funcionamiento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municipales.</w:t>
      </w:r>
    </w:p>
    <w:p w14:paraId="45CAF445" w14:textId="77777777" w:rsidR="00244048" w:rsidRDefault="00244048">
      <w:pPr>
        <w:pStyle w:val="Textoindependiente"/>
        <w:spacing w:before="4"/>
        <w:rPr>
          <w:sz w:val="17"/>
        </w:rPr>
      </w:pPr>
    </w:p>
    <w:p w14:paraId="1609C95F" w14:textId="77777777" w:rsidR="00244048" w:rsidRDefault="00000000">
      <w:pPr>
        <w:pStyle w:val="Textoindependiente"/>
        <w:spacing w:line="276" w:lineRule="auto"/>
        <w:ind w:left="118" w:right="676" w:firstLine="708"/>
        <w:jc w:val="both"/>
      </w:pPr>
      <w:r>
        <w:rPr>
          <w:rFonts w:ascii="Arial" w:hAnsi="Arial"/>
          <w:b/>
        </w:rPr>
        <w:t xml:space="preserve">Considerando </w:t>
      </w:r>
      <w:r>
        <w:t>todo lo anteriormente expuesto, y cumpliendo con la legislación vigente, se</w:t>
      </w:r>
      <w:r>
        <w:rPr>
          <w:spacing w:val="1"/>
        </w:rPr>
        <w:t xml:space="preserve"> </w:t>
      </w:r>
      <w:r>
        <w:t>hace necesaria la aprobación de la Oferta de Empleo Público del año 2021, relativa al personal</w:t>
      </w:r>
      <w:r>
        <w:rPr>
          <w:spacing w:val="1"/>
        </w:rPr>
        <w:t xml:space="preserve"> </w:t>
      </w:r>
      <w:r>
        <w:t>funcionario/a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cuerpo y</w:t>
      </w:r>
      <w:r>
        <w:rPr>
          <w:spacing w:val="-1"/>
        </w:rPr>
        <w:t xml:space="preserve"> </w:t>
      </w:r>
      <w:r>
        <w:t>escala de</w:t>
      </w:r>
      <w:r>
        <w:rPr>
          <w:spacing w:val="-2"/>
        </w:rPr>
        <w:t xml:space="preserve"> </w:t>
      </w:r>
      <w:r>
        <w:t>Administración General y Especial.</w:t>
      </w:r>
    </w:p>
    <w:p w14:paraId="107EEDDF" w14:textId="77777777" w:rsidR="00244048" w:rsidRDefault="00244048">
      <w:pPr>
        <w:pStyle w:val="Textoindependiente"/>
        <w:spacing w:before="5"/>
        <w:rPr>
          <w:sz w:val="17"/>
        </w:rPr>
      </w:pPr>
    </w:p>
    <w:p w14:paraId="70784BDE" w14:textId="77777777" w:rsidR="00244048" w:rsidRDefault="00000000">
      <w:pPr>
        <w:pStyle w:val="Textoindependiente"/>
        <w:spacing w:line="276" w:lineRule="auto"/>
        <w:ind w:left="118" w:right="677" w:firstLine="566"/>
        <w:jc w:val="both"/>
      </w:pPr>
      <w:r>
        <w:t>Es por lo que en virtud de las prerrogativas que me confiere el artículo 21.1., de la Ley 7/1985,</w:t>
      </w:r>
      <w:r>
        <w:rPr>
          <w:spacing w:val="1"/>
        </w:rPr>
        <w:t xml:space="preserve"> </w:t>
      </w:r>
      <w:r>
        <w:t>de 2 de abril, Reguladora de las Bases de Régimen Local, modificada por la Ley 57/2003, de 16 de</w:t>
      </w:r>
      <w:r>
        <w:rPr>
          <w:spacing w:val="1"/>
        </w:rPr>
        <w:t xml:space="preserve"> </w:t>
      </w:r>
      <w:r>
        <w:t>diciembre, de medidas para la modernización del Gobierno Local, y artículo 41,14, del Real Decreto</w:t>
      </w:r>
      <w:r>
        <w:rPr>
          <w:spacing w:val="1"/>
        </w:rPr>
        <w:t xml:space="preserve"> </w:t>
      </w:r>
      <w:r>
        <w:t>2568/1986,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aprueba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organización,</w:t>
      </w:r>
      <w:r>
        <w:rPr>
          <w:spacing w:val="1"/>
        </w:rPr>
        <w:t xml:space="preserve"> </w:t>
      </w:r>
      <w:r>
        <w:t>funcionamiento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régimen jurídico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Entidades</w:t>
      </w:r>
      <w:r>
        <w:rPr>
          <w:spacing w:val="-2"/>
        </w:rPr>
        <w:t xml:space="preserve"> </w:t>
      </w:r>
      <w:r>
        <w:t>locales,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HE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RESUELTO</w:t>
      </w:r>
      <w:r>
        <w:t>:</w:t>
      </w:r>
    </w:p>
    <w:p w14:paraId="520364E8" w14:textId="77777777" w:rsidR="00244048" w:rsidRDefault="00244048">
      <w:pPr>
        <w:pStyle w:val="Textoindependiente"/>
        <w:spacing w:before="4"/>
        <w:rPr>
          <w:sz w:val="17"/>
        </w:rPr>
      </w:pPr>
    </w:p>
    <w:p w14:paraId="6742E96D" w14:textId="77777777" w:rsidR="00244048" w:rsidRDefault="00000000">
      <w:pPr>
        <w:pStyle w:val="Textoindependiente"/>
        <w:spacing w:line="276" w:lineRule="auto"/>
        <w:ind w:left="118" w:right="676" w:firstLine="566"/>
        <w:jc w:val="both"/>
      </w:pPr>
      <w:proofErr w:type="gramStart"/>
      <w:r>
        <w:rPr>
          <w:rFonts w:ascii="Arial" w:hAnsi="Arial"/>
          <w:b/>
          <w:u w:val="thick"/>
        </w:rPr>
        <w:t>Primero.-</w:t>
      </w:r>
      <w:proofErr w:type="gramEnd"/>
      <w:r>
        <w:rPr>
          <w:rFonts w:ascii="Arial" w:hAnsi="Arial"/>
          <w:b/>
        </w:rPr>
        <w:t xml:space="preserve"> </w:t>
      </w:r>
      <w:r>
        <w:t>Aprobar la Oferta de Empleo Público para el año 2021, debiéndose convocar el</w:t>
      </w:r>
      <w:r>
        <w:rPr>
          <w:spacing w:val="1"/>
        </w:rPr>
        <w:t xml:space="preserve"> </w:t>
      </w:r>
      <w:r>
        <w:t>proceso selectivo correspondiente, en el plazo improrrogable de tres años, que incluye las siguientes</w:t>
      </w:r>
      <w:r>
        <w:rPr>
          <w:spacing w:val="1"/>
        </w:rPr>
        <w:t xml:space="preserve"> </w:t>
      </w:r>
      <w:r>
        <w:t>plazas:</w:t>
      </w:r>
    </w:p>
    <w:p w14:paraId="0D01EFF0" w14:textId="77777777" w:rsidR="00244048" w:rsidRDefault="00244048">
      <w:pPr>
        <w:pStyle w:val="Textoindependiente"/>
        <w:spacing w:before="5"/>
        <w:rPr>
          <w:sz w:val="17"/>
        </w:rPr>
      </w:pPr>
    </w:p>
    <w:p w14:paraId="1E5E8EE6" w14:textId="77777777" w:rsidR="00244048" w:rsidRDefault="00000000">
      <w:pPr>
        <w:pStyle w:val="Ttulo1"/>
      </w:pPr>
      <w:r>
        <w:t>Personal</w:t>
      </w:r>
      <w:r>
        <w:rPr>
          <w:spacing w:val="-1"/>
        </w:rPr>
        <w:t xml:space="preserve"> </w:t>
      </w:r>
      <w:proofErr w:type="gramStart"/>
      <w:r>
        <w:t>Funcionario</w:t>
      </w:r>
      <w:proofErr w:type="gramEnd"/>
      <w:r>
        <w:t>/a</w:t>
      </w:r>
    </w:p>
    <w:p w14:paraId="2C9CD6B0" w14:textId="77777777" w:rsidR="00244048" w:rsidRDefault="00244048">
      <w:pPr>
        <w:pStyle w:val="Textoindependiente"/>
        <w:spacing w:before="4"/>
        <w:rPr>
          <w:rFonts w:ascii="Arial"/>
          <w:b/>
        </w:rPr>
      </w:pPr>
    </w:p>
    <w:p w14:paraId="17E4DC35" w14:textId="77777777" w:rsidR="00244048" w:rsidRDefault="00000000">
      <w:pPr>
        <w:pStyle w:val="Textoindependiente"/>
        <w:ind w:left="684"/>
      </w:pPr>
      <w:r>
        <w:t>Funcionario/a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Carrera:</w:t>
      </w:r>
    </w:p>
    <w:p w14:paraId="41E08E8F" w14:textId="77777777" w:rsidR="00244048" w:rsidRDefault="00244048">
      <w:pPr>
        <w:pStyle w:val="Textoindependiente"/>
        <w:spacing w:before="5"/>
      </w:pPr>
    </w:p>
    <w:p w14:paraId="5EC9CB5B" w14:textId="77777777" w:rsidR="00244048" w:rsidRDefault="00000000">
      <w:pPr>
        <w:pStyle w:val="Textoindependiente"/>
        <w:spacing w:line="276" w:lineRule="auto"/>
        <w:ind w:left="118" w:right="675" w:firstLine="566"/>
        <w:jc w:val="both"/>
      </w:pPr>
      <w:r>
        <w:t>Grupo según el artículo 76 del Real Decreto Legislativo 5/2015, de 30 de octubre: Grupo C.</w:t>
      </w:r>
      <w:r>
        <w:rPr>
          <w:spacing w:val="1"/>
        </w:rPr>
        <w:t xml:space="preserve"> </w:t>
      </w:r>
      <w:r>
        <w:t>Subgrupo</w:t>
      </w:r>
      <w:r>
        <w:rPr>
          <w:spacing w:val="1"/>
        </w:rPr>
        <w:t xml:space="preserve"> </w:t>
      </w:r>
      <w:r>
        <w:t>C2.</w:t>
      </w:r>
      <w:r>
        <w:rPr>
          <w:spacing w:val="1"/>
        </w:rPr>
        <w:t xml:space="preserve"> </w:t>
      </w:r>
      <w:r>
        <w:t>Clasificación:</w:t>
      </w:r>
      <w:r>
        <w:rPr>
          <w:spacing w:val="1"/>
        </w:rPr>
        <w:t xml:space="preserve"> </w:t>
      </w:r>
      <w:r>
        <w:t>Escala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Subescala</w:t>
      </w:r>
      <w:r>
        <w:rPr>
          <w:spacing w:val="1"/>
        </w:rPr>
        <w:t xml:space="preserve"> </w:t>
      </w:r>
      <w:r>
        <w:t>Auxiliar: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vacantes: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Denominación:</w:t>
      </w:r>
      <w:r>
        <w:rPr>
          <w:spacing w:val="-1"/>
        </w:rPr>
        <w:t xml:space="preserve"> </w:t>
      </w:r>
      <w:r>
        <w:t>Auxiliar</w:t>
      </w:r>
      <w:r>
        <w:rPr>
          <w:spacing w:val="-1"/>
        </w:rPr>
        <w:t xml:space="preserve"> </w:t>
      </w:r>
      <w:r>
        <w:t>Administrativo/a.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Selección:</w:t>
      </w:r>
      <w:r>
        <w:rPr>
          <w:spacing w:val="-1"/>
        </w:rPr>
        <w:t xml:space="preserve"> </w:t>
      </w:r>
      <w:r>
        <w:t>Oposición</w:t>
      </w:r>
      <w:r>
        <w:rPr>
          <w:spacing w:val="-2"/>
        </w:rPr>
        <w:t xml:space="preserve"> </w:t>
      </w:r>
      <w:r>
        <w:t>libre.</w:t>
      </w:r>
    </w:p>
    <w:p w14:paraId="7E8B3FDE" w14:textId="77777777" w:rsidR="00244048" w:rsidRDefault="00244048">
      <w:pPr>
        <w:pStyle w:val="Textoindependiente"/>
        <w:spacing w:before="4"/>
        <w:rPr>
          <w:sz w:val="17"/>
        </w:rPr>
      </w:pPr>
    </w:p>
    <w:p w14:paraId="3F1E115F" w14:textId="77777777" w:rsidR="00244048" w:rsidRDefault="00000000">
      <w:pPr>
        <w:pStyle w:val="Textoindependiente"/>
        <w:spacing w:line="276" w:lineRule="auto"/>
        <w:ind w:left="118" w:right="676" w:firstLine="566"/>
        <w:jc w:val="both"/>
      </w:pPr>
      <w:r>
        <w:t>Grupo según el artículo 76 del Real Decreto Legislativo 5/2015, de 30 de octubre: Grupo C.</w:t>
      </w:r>
      <w:r>
        <w:rPr>
          <w:spacing w:val="1"/>
        </w:rPr>
        <w:t xml:space="preserve"> </w:t>
      </w:r>
      <w:r>
        <w:t>Subgrupo C1. Clasificación: Escala de Administración General, Subescala Administrativo/a: Número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vacantes: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Denominación:</w:t>
      </w:r>
      <w:r>
        <w:rPr>
          <w:spacing w:val="-1"/>
        </w:rPr>
        <w:t xml:space="preserve"> </w:t>
      </w:r>
      <w:r>
        <w:t>Administrativo/a.</w:t>
      </w:r>
      <w:r>
        <w:rPr>
          <w:spacing w:val="-2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Selección:</w:t>
      </w:r>
      <w:r>
        <w:rPr>
          <w:spacing w:val="-1"/>
        </w:rPr>
        <w:t xml:space="preserve"> </w:t>
      </w:r>
      <w:r>
        <w:t>Oposición</w:t>
      </w:r>
      <w:r>
        <w:rPr>
          <w:spacing w:val="-1"/>
        </w:rPr>
        <w:t xml:space="preserve"> </w:t>
      </w:r>
      <w:r>
        <w:t>libre.</w:t>
      </w:r>
    </w:p>
    <w:p w14:paraId="7F8D4EBC" w14:textId="77777777" w:rsidR="00244048" w:rsidRDefault="00244048">
      <w:pPr>
        <w:pStyle w:val="Textoindependiente"/>
        <w:spacing w:before="5"/>
        <w:rPr>
          <w:sz w:val="17"/>
        </w:rPr>
      </w:pPr>
    </w:p>
    <w:p w14:paraId="6B1291B5" w14:textId="77777777" w:rsidR="00244048" w:rsidRDefault="00000000">
      <w:pPr>
        <w:pStyle w:val="Textoindependiente"/>
        <w:spacing w:line="276" w:lineRule="auto"/>
        <w:ind w:left="118" w:right="676" w:firstLine="566"/>
        <w:jc w:val="both"/>
      </w:pPr>
      <w:r>
        <w:t>Grupo según el artículo 76 del Real Decreto Legislativo 5/2015, de 30 de octubre: Grupo A.</w:t>
      </w:r>
      <w:r>
        <w:rPr>
          <w:spacing w:val="1"/>
        </w:rPr>
        <w:t xml:space="preserve"> </w:t>
      </w:r>
      <w:r>
        <w:t>Subgrupo</w:t>
      </w:r>
      <w:r>
        <w:rPr>
          <w:spacing w:val="1"/>
        </w:rPr>
        <w:t xml:space="preserve"> </w:t>
      </w:r>
      <w:r>
        <w:t>A1.</w:t>
      </w:r>
      <w:r>
        <w:rPr>
          <w:spacing w:val="1"/>
        </w:rPr>
        <w:t xml:space="preserve"> </w:t>
      </w:r>
      <w:r>
        <w:t>Clasificación:</w:t>
      </w:r>
      <w:r>
        <w:rPr>
          <w:spacing w:val="1"/>
        </w:rPr>
        <w:t xml:space="preserve"> </w:t>
      </w:r>
      <w:r>
        <w:t>Escala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Especial,</w:t>
      </w:r>
      <w:r>
        <w:rPr>
          <w:spacing w:val="1"/>
        </w:rPr>
        <w:t xml:space="preserve"> </w:t>
      </w:r>
      <w:r>
        <w:t>Subescala</w:t>
      </w:r>
      <w:r>
        <w:rPr>
          <w:spacing w:val="1"/>
        </w:rPr>
        <w:t xml:space="preserve"> </w:t>
      </w:r>
      <w:r>
        <w:t>Técnica: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vacantes:</w:t>
      </w:r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Denominación: Ingeniero/a</w:t>
      </w:r>
      <w:r>
        <w:rPr>
          <w:spacing w:val="-2"/>
        </w:rPr>
        <w:t xml:space="preserve"> </w:t>
      </w:r>
      <w:r>
        <w:t>Informático/a.</w:t>
      </w:r>
      <w:r>
        <w:rPr>
          <w:spacing w:val="-1"/>
        </w:rPr>
        <w:t xml:space="preserve"> </w:t>
      </w:r>
      <w:r>
        <w:t>Sistema de</w:t>
      </w:r>
      <w:r>
        <w:rPr>
          <w:spacing w:val="-2"/>
        </w:rPr>
        <w:t xml:space="preserve"> </w:t>
      </w:r>
      <w:r>
        <w:t>Selección:</w:t>
      </w:r>
      <w:r>
        <w:rPr>
          <w:spacing w:val="-2"/>
        </w:rPr>
        <w:t xml:space="preserve"> </w:t>
      </w:r>
      <w:r>
        <w:t>Oposición libre.</w:t>
      </w:r>
    </w:p>
    <w:p w14:paraId="426CC012" w14:textId="77777777" w:rsidR="00244048" w:rsidRDefault="00244048">
      <w:pPr>
        <w:pStyle w:val="Textoindependiente"/>
        <w:spacing w:before="4"/>
        <w:rPr>
          <w:sz w:val="17"/>
        </w:rPr>
      </w:pPr>
    </w:p>
    <w:p w14:paraId="61113AFE" w14:textId="77777777" w:rsidR="00244048" w:rsidRDefault="00000000">
      <w:pPr>
        <w:pStyle w:val="Textoindependiente"/>
        <w:spacing w:line="276" w:lineRule="auto"/>
        <w:ind w:left="118" w:right="676" w:firstLine="566"/>
        <w:jc w:val="both"/>
      </w:pPr>
      <w:r>
        <w:t>Grupo según el artículo 76 del Real Decreto Legislativo 5/2015, de 30 de octubre: Grupo A.</w:t>
      </w:r>
      <w:r>
        <w:rPr>
          <w:spacing w:val="1"/>
        </w:rPr>
        <w:t xml:space="preserve"> </w:t>
      </w:r>
      <w:r>
        <w:t>Subgrupo</w:t>
      </w:r>
      <w:r>
        <w:rPr>
          <w:spacing w:val="1"/>
        </w:rPr>
        <w:t xml:space="preserve"> </w:t>
      </w:r>
      <w:r>
        <w:t>A2.</w:t>
      </w:r>
      <w:r>
        <w:rPr>
          <w:spacing w:val="1"/>
        </w:rPr>
        <w:t xml:space="preserve"> </w:t>
      </w:r>
      <w:r>
        <w:t>Clasificación:</w:t>
      </w:r>
      <w:r>
        <w:rPr>
          <w:spacing w:val="1"/>
        </w:rPr>
        <w:t xml:space="preserve"> </w:t>
      </w:r>
      <w:r>
        <w:t>Escala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Especial,</w:t>
      </w:r>
      <w:r>
        <w:rPr>
          <w:spacing w:val="1"/>
        </w:rPr>
        <w:t xml:space="preserve"> </w:t>
      </w:r>
      <w:r>
        <w:t>Subescala</w:t>
      </w:r>
      <w:r>
        <w:rPr>
          <w:spacing w:val="1"/>
        </w:rPr>
        <w:t xml:space="preserve"> </w:t>
      </w:r>
      <w:r>
        <w:t>Técnica: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vacantes:</w:t>
      </w:r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Denominación: Trabajador/a</w:t>
      </w:r>
      <w:r>
        <w:rPr>
          <w:spacing w:val="-2"/>
        </w:rPr>
        <w:t xml:space="preserve"> </w:t>
      </w:r>
      <w:r>
        <w:t>Social.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 Selección:</w:t>
      </w:r>
      <w:r>
        <w:rPr>
          <w:spacing w:val="-2"/>
        </w:rPr>
        <w:t xml:space="preserve"> </w:t>
      </w:r>
      <w:r>
        <w:t>Oposición</w:t>
      </w:r>
      <w:r>
        <w:rPr>
          <w:spacing w:val="-1"/>
        </w:rPr>
        <w:t xml:space="preserve"> </w:t>
      </w:r>
      <w:r>
        <w:t>libre.</w:t>
      </w:r>
    </w:p>
    <w:p w14:paraId="6D1114E9" w14:textId="77777777" w:rsidR="00244048" w:rsidRDefault="00244048">
      <w:pPr>
        <w:pStyle w:val="Textoindependiente"/>
        <w:spacing w:before="4"/>
        <w:rPr>
          <w:sz w:val="17"/>
        </w:rPr>
      </w:pPr>
    </w:p>
    <w:p w14:paraId="435C2B66" w14:textId="77777777" w:rsidR="00244048" w:rsidRDefault="00000000">
      <w:pPr>
        <w:pStyle w:val="Textoindependiente"/>
        <w:spacing w:before="1"/>
        <w:ind w:left="684"/>
      </w:pPr>
      <w:proofErr w:type="gramStart"/>
      <w:r>
        <w:t>Total</w:t>
      </w:r>
      <w:proofErr w:type="gramEnd"/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plazas</w:t>
      </w:r>
      <w:r>
        <w:rPr>
          <w:spacing w:val="-3"/>
        </w:rPr>
        <w:t xml:space="preserve"> </w:t>
      </w:r>
      <w:r>
        <w:t>ofertadas:</w:t>
      </w:r>
      <w:r>
        <w:rPr>
          <w:spacing w:val="-3"/>
        </w:rPr>
        <w:t xml:space="preserve"> </w:t>
      </w:r>
      <w:r>
        <w:t>5</w:t>
      </w:r>
    </w:p>
    <w:p w14:paraId="41F9D287" w14:textId="77777777" w:rsidR="00244048" w:rsidRDefault="00244048">
      <w:pPr>
        <w:pStyle w:val="Textoindependiente"/>
        <w:spacing w:before="3"/>
        <w:rPr>
          <w:sz w:val="12"/>
        </w:rPr>
      </w:pPr>
    </w:p>
    <w:p w14:paraId="280E6328" w14:textId="77777777" w:rsidR="00244048" w:rsidRDefault="00000000">
      <w:pPr>
        <w:spacing w:before="96"/>
        <w:ind w:right="108"/>
        <w:jc w:val="right"/>
        <w:rPr>
          <w:sz w:val="14"/>
        </w:rPr>
      </w:pPr>
      <w:r>
        <w:pict w14:anchorId="2E29B9A7">
          <v:group id="_x0000_s2054" style="position:absolute;left:0;text-align:left;margin-left:65.25pt;margin-top:14.05pt;width:493.15pt;height:29.6pt;z-index:15729664;mso-position-horizontal-relative:page" coordorigin="1305,281" coordsize="9863,592">
            <v:rect id="_x0000_s2057" style="position:absolute;left:1315;top:725;width:9843;height:138" fillcolor="#00457a" stroked="f"/>
            <v:shape id="_x0000_s2056" style="position:absolute;left:1305;top:286;width:9863;height:582" coordorigin="1305,286" coordsize="9863,582" o:spt="100" adj="0,,0" path="m1310,291r,368m1310,725r,138m11163,291r,368m11163,725r,138m1305,286r9863,m1310,664r9853,m1305,720r9863,m1310,868r9853,e" filled="f" strokeweight=".5pt">
              <v:stroke joinstyle="round"/>
              <v:formulas/>
              <v:path arrowok="t" o:connecttype="segments"/>
            </v:shape>
            <v:shape id="_x0000_s2055" type="#_x0000_t202" style="position:absolute;left:1315;top:291;width:9843;height:396" filled="f" stroked="f">
              <v:textbox inset="0,0,0,0">
                <w:txbxContent>
                  <w:p w14:paraId="534DA506" w14:textId="77777777" w:rsidR="00244048" w:rsidRDefault="00000000">
                    <w:pPr>
                      <w:ind w:left="10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13523646276723767173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en </w:t>
                    </w:r>
                    <w:hyperlink r:id="rId10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sz w:val="14"/>
        </w:rPr>
        <w:t>3</w:t>
      </w:r>
      <w:r>
        <w:rPr>
          <w:spacing w:val="-1"/>
          <w:sz w:val="14"/>
        </w:rPr>
        <w:t xml:space="preserve"> </w:t>
      </w:r>
      <w:r>
        <w:rPr>
          <w:sz w:val="14"/>
        </w:rPr>
        <w:t>/ 4</w:t>
      </w:r>
    </w:p>
    <w:p w14:paraId="4AFEAE67" w14:textId="77777777" w:rsidR="00244048" w:rsidRDefault="00244048">
      <w:pPr>
        <w:jc w:val="right"/>
        <w:rPr>
          <w:sz w:val="14"/>
        </w:rPr>
        <w:sectPr w:rsidR="00244048">
          <w:pgSz w:w="11910" w:h="16840"/>
          <w:pgMar w:top="1960" w:right="740" w:bottom="700" w:left="1300" w:header="516" w:footer="327" w:gutter="0"/>
          <w:cols w:space="720"/>
        </w:sectPr>
      </w:pPr>
    </w:p>
    <w:p w14:paraId="27757A17" w14:textId="77777777" w:rsidR="00244048" w:rsidRDefault="00244048">
      <w:pPr>
        <w:pStyle w:val="Textoindependiente"/>
      </w:pPr>
    </w:p>
    <w:p w14:paraId="60D98192" w14:textId="77777777" w:rsidR="00244048" w:rsidRDefault="00244048">
      <w:pPr>
        <w:pStyle w:val="Textoindependiente"/>
      </w:pPr>
    </w:p>
    <w:p w14:paraId="134CA73E" w14:textId="77777777" w:rsidR="00244048" w:rsidRDefault="00244048">
      <w:pPr>
        <w:pStyle w:val="Textoindependiente"/>
        <w:spacing w:before="8"/>
      </w:pPr>
    </w:p>
    <w:p w14:paraId="7EB8A9E5" w14:textId="77777777" w:rsidR="00244048" w:rsidRDefault="00000000">
      <w:pPr>
        <w:pStyle w:val="Ttulo1"/>
        <w:spacing w:before="93"/>
        <w:ind w:left="684" w:right="0"/>
        <w:jc w:val="left"/>
      </w:pPr>
      <w:r>
        <w:t>EXTRAORDINARIA:</w:t>
      </w:r>
    </w:p>
    <w:p w14:paraId="0D5AB520" w14:textId="77777777" w:rsidR="00244048" w:rsidRDefault="00244048">
      <w:pPr>
        <w:pStyle w:val="Textoindependiente"/>
        <w:spacing w:before="4"/>
        <w:rPr>
          <w:rFonts w:ascii="Arial"/>
          <w:b/>
        </w:rPr>
      </w:pPr>
    </w:p>
    <w:p w14:paraId="6BE334B6" w14:textId="77777777" w:rsidR="00244048" w:rsidRDefault="00000000">
      <w:pPr>
        <w:pStyle w:val="Textoindependiente"/>
        <w:spacing w:before="1"/>
        <w:ind w:left="684"/>
      </w:pPr>
      <w:r>
        <w:t>Funcionario/a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Carrera:</w:t>
      </w:r>
    </w:p>
    <w:p w14:paraId="066A0AC7" w14:textId="77777777" w:rsidR="00244048" w:rsidRDefault="00244048">
      <w:pPr>
        <w:pStyle w:val="Textoindependiente"/>
        <w:spacing w:before="4"/>
      </w:pPr>
    </w:p>
    <w:p w14:paraId="2D2C340F" w14:textId="77777777" w:rsidR="00244048" w:rsidRDefault="00000000">
      <w:pPr>
        <w:pStyle w:val="Textoindependiente"/>
        <w:spacing w:line="276" w:lineRule="auto"/>
        <w:ind w:left="118" w:right="675" w:firstLine="566"/>
        <w:jc w:val="both"/>
      </w:pPr>
      <w:r>
        <w:t>Grupo según el artículo 76, del Real Decreto Legislativo 5/2015, de 30 de octubre: Grupo C.</w:t>
      </w:r>
      <w:r>
        <w:rPr>
          <w:spacing w:val="1"/>
        </w:rPr>
        <w:t xml:space="preserve"> </w:t>
      </w:r>
      <w:r>
        <w:t>Subgrupo</w:t>
      </w:r>
      <w:r>
        <w:rPr>
          <w:spacing w:val="1"/>
        </w:rPr>
        <w:t xml:space="preserve"> </w:t>
      </w:r>
      <w:r>
        <w:t>C1.</w:t>
      </w:r>
      <w:r>
        <w:rPr>
          <w:spacing w:val="1"/>
        </w:rPr>
        <w:t xml:space="preserve"> </w:t>
      </w:r>
      <w:r>
        <w:t>Clasificación:</w:t>
      </w:r>
      <w:r>
        <w:rPr>
          <w:spacing w:val="1"/>
        </w:rPr>
        <w:t xml:space="preserve"> </w:t>
      </w:r>
      <w:r>
        <w:t>Escala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Especial,</w:t>
      </w:r>
      <w:r>
        <w:rPr>
          <w:spacing w:val="1"/>
        </w:rPr>
        <w:t xml:space="preserve"> </w:t>
      </w:r>
      <w:r>
        <w:t>subescala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Especiales:</w:t>
      </w:r>
      <w:r>
        <w:rPr>
          <w:spacing w:val="-53"/>
        </w:rPr>
        <w:t xml:space="preserve"> </w:t>
      </w:r>
      <w:r>
        <w:t>Clase. Policía Local: Denominación Puesto: Agente de Policía Local: Número de vacantes: 2. Sistema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Selección: Oposición libre.</w:t>
      </w:r>
    </w:p>
    <w:p w14:paraId="13D5ED08" w14:textId="77777777" w:rsidR="00244048" w:rsidRDefault="00244048">
      <w:pPr>
        <w:pStyle w:val="Textoindependiente"/>
        <w:spacing w:before="4"/>
        <w:rPr>
          <w:sz w:val="17"/>
        </w:rPr>
      </w:pPr>
    </w:p>
    <w:p w14:paraId="10F30D9F" w14:textId="77777777" w:rsidR="00244048" w:rsidRDefault="00000000">
      <w:pPr>
        <w:pStyle w:val="Textoindependiente"/>
        <w:spacing w:before="1"/>
        <w:ind w:left="684"/>
      </w:pPr>
      <w:proofErr w:type="gramStart"/>
      <w:r>
        <w:t>Total</w:t>
      </w:r>
      <w:proofErr w:type="gramEnd"/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plazas</w:t>
      </w:r>
      <w:r>
        <w:rPr>
          <w:spacing w:val="-3"/>
        </w:rPr>
        <w:t xml:space="preserve"> </w:t>
      </w:r>
      <w:r>
        <w:t>ofertadas:</w:t>
      </w:r>
      <w:r>
        <w:rPr>
          <w:spacing w:val="-3"/>
        </w:rPr>
        <w:t xml:space="preserve"> </w:t>
      </w:r>
      <w:r>
        <w:t>2</w:t>
      </w:r>
    </w:p>
    <w:p w14:paraId="575E4BB3" w14:textId="77777777" w:rsidR="00244048" w:rsidRDefault="00244048">
      <w:pPr>
        <w:pStyle w:val="Textoindependiente"/>
        <w:spacing w:before="4"/>
      </w:pPr>
    </w:p>
    <w:p w14:paraId="578B020B" w14:textId="77777777" w:rsidR="00244048" w:rsidRDefault="00000000">
      <w:pPr>
        <w:pStyle w:val="Textoindependiente"/>
        <w:spacing w:line="276" w:lineRule="auto"/>
        <w:ind w:left="118" w:right="675" w:firstLine="566"/>
        <w:jc w:val="both"/>
      </w:pPr>
      <w:proofErr w:type="gramStart"/>
      <w:r>
        <w:rPr>
          <w:rFonts w:ascii="Arial" w:hAnsi="Arial"/>
          <w:b/>
          <w:u w:val="thick"/>
        </w:rPr>
        <w:t>Segundo.-</w:t>
      </w:r>
      <w:proofErr w:type="gramEnd"/>
      <w:r>
        <w:rPr>
          <w:rFonts w:ascii="Arial" w:hAnsi="Arial"/>
          <w:b/>
        </w:rPr>
        <w:t xml:space="preserve"> </w:t>
      </w:r>
      <w:r>
        <w:t>Publicar la presente Resolución en el Boletín Oficial de la Provincia de Las Palmas,</w:t>
      </w:r>
      <w:r>
        <w:rPr>
          <w:spacing w:val="1"/>
        </w:rPr>
        <w:t xml:space="preserve"> </w:t>
      </w:r>
      <w:r>
        <w:t>tablón de anuncios y sitio web municipal, en cumplimiento de lo dispuesto en el artículo 70.2 del Real</w:t>
      </w:r>
      <w:r>
        <w:rPr>
          <w:spacing w:val="1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>5/2015,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octubre.</w:t>
      </w:r>
    </w:p>
    <w:p w14:paraId="0ADA4F0B" w14:textId="77777777" w:rsidR="00244048" w:rsidRDefault="00244048">
      <w:pPr>
        <w:pStyle w:val="Textoindependiente"/>
        <w:spacing w:before="4"/>
        <w:rPr>
          <w:sz w:val="17"/>
        </w:rPr>
      </w:pPr>
    </w:p>
    <w:p w14:paraId="741713D0" w14:textId="77777777" w:rsidR="00244048" w:rsidRDefault="00000000">
      <w:pPr>
        <w:pStyle w:val="Textoindependiente"/>
        <w:spacing w:before="1" w:line="276" w:lineRule="auto"/>
        <w:ind w:left="118" w:right="676" w:firstLine="566"/>
        <w:jc w:val="both"/>
      </w:pPr>
      <w:proofErr w:type="gramStart"/>
      <w:r>
        <w:rPr>
          <w:rFonts w:ascii="Arial" w:hAnsi="Arial"/>
          <w:b/>
          <w:u w:val="thick"/>
        </w:rPr>
        <w:t>Tercero.-</w:t>
      </w:r>
      <w:proofErr w:type="gramEnd"/>
      <w:r>
        <w:rPr>
          <w:rFonts w:ascii="Arial" w:hAnsi="Arial"/>
          <w:b/>
        </w:rPr>
        <w:t xml:space="preserve"> </w:t>
      </w:r>
      <w:r>
        <w:t>Dar traslado de la presente resolución a la Delegación del Gobierno en Canarias y 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Dirección General de Función Pública de</w:t>
      </w:r>
      <w:r>
        <w:rPr>
          <w:spacing w:val="-2"/>
        </w:rPr>
        <w:t xml:space="preserve"> </w:t>
      </w:r>
      <w:r>
        <w:t>Canarias.</w:t>
      </w:r>
    </w:p>
    <w:p w14:paraId="346002F5" w14:textId="77777777" w:rsidR="00244048" w:rsidRDefault="00244048">
      <w:pPr>
        <w:pStyle w:val="Textoindependiente"/>
        <w:spacing w:before="4"/>
        <w:rPr>
          <w:sz w:val="17"/>
        </w:rPr>
      </w:pPr>
    </w:p>
    <w:p w14:paraId="625E3629" w14:textId="77777777" w:rsidR="00244048" w:rsidRDefault="00000000">
      <w:pPr>
        <w:pStyle w:val="Textoindependiente"/>
        <w:spacing w:line="276" w:lineRule="auto"/>
        <w:ind w:left="118" w:right="672" w:firstLine="555"/>
        <w:jc w:val="both"/>
      </w:pPr>
      <w:r>
        <w:rPr>
          <w:rFonts w:ascii="Arial" w:hAnsi="Arial"/>
          <w:b/>
          <w:u w:val="thick"/>
        </w:rPr>
        <w:t>Cuarto.-</w:t>
      </w:r>
      <w:r>
        <w:rPr>
          <w:rFonts w:ascii="Arial" w:hAnsi="Arial"/>
          <w:b/>
        </w:rPr>
        <w:t xml:space="preserve"> </w:t>
      </w:r>
      <w:r>
        <w:t>Contra esta resolución, que pone fin a la vía administrativa, de conformidad con lo</w:t>
      </w:r>
      <w:r>
        <w:rPr>
          <w:spacing w:val="1"/>
        </w:rPr>
        <w:t xml:space="preserve"> </w:t>
      </w:r>
      <w:r>
        <w:t>establecido en los artículos 123 y 124 de la Ley 39/2015, de 1 de octubre, del Procedimiento</w:t>
      </w:r>
      <w:r>
        <w:rPr>
          <w:spacing w:val="1"/>
        </w:rPr>
        <w:t xml:space="preserve"> </w:t>
      </w:r>
      <w:r>
        <w:rPr>
          <w:spacing w:val="-1"/>
        </w:rPr>
        <w:t>Administrativo</w:t>
      </w:r>
      <w:r>
        <w:rPr>
          <w:spacing w:val="-13"/>
        </w:rPr>
        <w:t xml:space="preserve"> </w:t>
      </w:r>
      <w:r>
        <w:rPr>
          <w:spacing w:val="-1"/>
        </w:rPr>
        <w:t>Común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las</w:t>
      </w:r>
      <w:r>
        <w:rPr>
          <w:spacing w:val="-12"/>
        </w:rPr>
        <w:t xml:space="preserve"> </w:t>
      </w:r>
      <w:r>
        <w:rPr>
          <w:spacing w:val="-1"/>
        </w:rPr>
        <w:t>Administraciones</w:t>
      </w:r>
      <w:r>
        <w:rPr>
          <w:spacing w:val="-13"/>
        </w:rPr>
        <w:t xml:space="preserve"> </w:t>
      </w:r>
      <w:r>
        <w:rPr>
          <w:spacing w:val="-1"/>
        </w:rPr>
        <w:t>Públicas,</w:t>
      </w:r>
      <w:r>
        <w:rPr>
          <w:spacing w:val="-12"/>
        </w:rPr>
        <w:t xml:space="preserve"> </w:t>
      </w:r>
      <w:r>
        <w:rPr>
          <w:spacing w:val="-1"/>
        </w:rPr>
        <w:t>puede</w:t>
      </w:r>
      <w:r>
        <w:rPr>
          <w:spacing w:val="-12"/>
        </w:rPr>
        <w:t xml:space="preserve"> </w:t>
      </w:r>
      <w:r>
        <w:rPr>
          <w:spacing w:val="-1"/>
        </w:rPr>
        <w:t>interponer,</w:t>
      </w:r>
      <w:r>
        <w:rPr>
          <w:spacing w:val="-13"/>
        </w:rPr>
        <w:t xml:space="preserve"> </w:t>
      </w:r>
      <w:r>
        <w:rPr>
          <w:spacing w:val="-1"/>
        </w:rPr>
        <w:t>potestativamente,</w:t>
      </w:r>
      <w:r>
        <w:rPr>
          <w:spacing w:val="-12"/>
        </w:rPr>
        <w:t xml:space="preserve"> </w:t>
      </w:r>
      <w:r>
        <w:t>recurso</w:t>
      </w:r>
      <w:r>
        <w:rPr>
          <w:spacing w:val="-13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reposición en el plazo de un mes, ante El mismo Órgano que ha dictado la</w:t>
      </w:r>
      <w:r>
        <w:rPr>
          <w:spacing w:val="1"/>
        </w:rPr>
        <w:t xml:space="preserve"> </w:t>
      </w:r>
      <w:r>
        <w:t>resolución, o en su caso,</w:t>
      </w:r>
      <w:r>
        <w:rPr>
          <w:spacing w:val="1"/>
        </w:rPr>
        <w:t xml:space="preserve"> </w:t>
      </w:r>
      <w:r>
        <w:t>conforme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establecido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46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29/98,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13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julio,</w:t>
      </w:r>
      <w:r>
        <w:rPr>
          <w:spacing w:val="-10"/>
        </w:rPr>
        <w:t xml:space="preserve"> </w:t>
      </w:r>
      <w:r>
        <w:t>Reguladora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Jurisdicción</w:t>
      </w:r>
      <w:r>
        <w:rPr>
          <w:spacing w:val="-53"/>
        </w:rPr>
        <w:t xml:space="preserve"> </w:t>
      </w:r>
      <w:r>
        <w:rPr>
          <w:spacing w:val="-2"/>
        </w:rPr>
        <w:t>Contenciosa-Administrativa,</w:t>
      </w:r>
      <w:r>
        <w:rPr>
          <w:spacing w:val="-12"/>
        </w:rPr>
        <w:t xml:space="preserve"> </w:t>
      </w:r>
      <w:r>
        <w:rPr>
          <w:spacing w:val="-2"/>
        </w:rPr>
        <w:t>puede</w:t>
      </w:r>
      <w:r>
        <w:rPr>
          <w:spacing w:val="-12"/>
        </w:rPr>
        <w:t xml:space="preserve"> </w:t>
      </w:r>
      <w:r>
        <w:rPr>
          <w:spacing w:val="-2"/>
        </w:rPr>
        <w:t>interponer,</w:t>
      </w:r>
      <w:r>
        <w:rPr>
          <w:spacing w:val="-12"/>
        </w:rPr>
        <w:t xml:space="preserve"> </w:t>
      </w:r>
      <w:r>
        <w:rPr>
          <w:spacing w:val="-2"/>
        </w:rPr>
        <w:t>directamente,</w:t>
      </w:r>
      <w:r>
        <w:rPr>
          <w:spacing w:val="-12"/>
        </w:rPr>
        <w:t xml:space="preserve"> </w:t>
      </w:r>
      <w:r>
        <w:rPr>
          <w:spacing w:val="-2"/>
        </w:rPr>
        <w:t>recurso</w:t>
      </w:r>
      <w:r>
        <w:rPr>
          <w:spacing w:val="-12"/>
        </w:rPr>
        <w:t xml:space="preserve"> </w:t>
      </w:r>
      <w:r>
        <w:rPr>
          <w:spacing w:val="-1"/>
        </w:rPr>
        <w:t>contencioso-administrativo</w:t>
      </w:r>
      <w:r>
        <w:rPr>
          <w:spacing w:val="-12"/>
        </w:rPr>
        <w:t xml:space="preserve"> </w:t>
      </w:r>
      <w:r>
        <w:rPr>
          <w:spacing w:val="-1"/>
        </w:rPr>
        <w:t>ante</w:t>
      </w:r>
      <w:r>
        <w:rPr>
          <w:spacing w:val="-11"/>
        </w:rPr>
        <w:t xml:space="preserve"> </w:t>
      </w:r>
      <w:r>
        <w:rPr>
          <w:spacing w:val="-1"/>
        </w:rPr>
        <w:t>los</w:t>
      </w:r>
      <w:r>
        <w:rPr>
          <w:spacing w:val="-54"/>
        </w:rPr>
        <w:t xml:space="preserve"> </w:t>
      </w:r>
      <w:r>
        <w:t>Juzgados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Contencioso-Administrativo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Palmas,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caso,</w:t>
      </w:r>
      <w:r>
        <w:rPr>
          <w:spacing w:val="-5"/>
        </w:rPr>
        <w:t xml:space="preserve"> </w:t>
      </w:r>
      <w:r>
        <w:t>ante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Sala</w:t>
      </w:r>
      <w:r>
        <w:rPr>
          <w:spacing w:val="-6"/>
        </w:rPr>
        <w:t xml:space="preserve"> </w:t>
      </w:r>
      <w:r>
        <w:t>correspondiente</w:t>
      </w:r>
      <w:r>
        <w:rPr>
          <w:spacing w:val="-53"/>
        </w:rPr>
        <w:t xml:space="preserve"> </w:t>
      </w:r>
      <w:r>
        <w:t>del Tribunal Superior de Justicia de Canarias (Las Palmas), en el plazo de dos meses computados de</w:t>
      </w:r>
      <w:r>
        <w:rPr>
          <w:spacing w:val="-53"/>
        </w:rPr>
        <w:t xml:space="preserve"> </w:t>
      </w:r>
      <w:r>
        <w:t>fecha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fecha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partir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día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notificación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resolución.</w:t>
      </w:r>
    </w:p>
    <w:p w14:paraId="5350B5D5" w14:textId="77777777" w:rsidR="00244048" w:rsidRDefault="00244048">
      <w:pPr>
        <w:pStyle w:val="Textoindependiente"/>
        <w:spacing w:before="4"/>
        <w:rPr>
          <w:sz w:val="17"/>
        </w:rPr>
      </w:pPr>
    </w:p>
    <w:p w14:paraId="5A5C9EA5" w14:textId="77777777" w:rsidR="00244048" w:rsidRDefault="00000000">
      <w:pPr>
        <w:pStyle w:val="Textoindependiente"/>
        <w:spacing w:line="276" w:lineRule="auto"/>
        <w:ind w:left="118" w:right="651" w:firstLine="709"/>
        <w:jc w:val="both"/>
      </w:pPr>
      <w:r>
        <w:t>Si se optara por el recurso de reposición potestativo, no podrá interponer recurso contencioso-</w:t>
      </w:r>
      <w:r>
        <w:rPr>
          <w:spacing w:val="-53"/>
        </w:rPr>
        <w:t xml:space="preserve"> </w:t>
      </w:r>
      <w:r>
        <w:t>administrativo hasta que aquel sea resuelto expresamente o se haya producido su desestimación por</w:t>
      </w:r>
      <w:r>
        <w:rPr>
          <w:spacing w:val="1"/>
        </w:rPr>
        <w:t xml:space="preserve"> </w:t>
      </w:r>
      <w:r>
        <w:rPr>
          <w:spacing w:val="-2"/>
        </w:rPr>
        <w:t>silencio.</w:t>
      </w:r>
      <w:r>
        <w:rPr>
          <w:spacing w:val="-12"/>
        </w:rPr>
        <w:t xml:space="preserve"> </w:t>
      </w:r>
      <w:r>
        <w:rPr>
          <w:spacing w:val="-2"/>
        </w:rPr>
        <w:t>Todo</w:t>
      </w:r>
      <w:r>
        <w:rPr>
          <w:spacing w:val="-12"/>
        </w:rPr>
        <w:t xml:space="preserve"> </w:t>
      </w:r>
      <w:r>
        <w:rPr>
          <w:spacing w:val="-2"/>
        </w:rPr>
        <w:t>ello</w:t>
      </w:r>
      <w:r>
        <w:rPr>
          <w:spacing w:val="-12"/>
        </w:rPr>
        <w:t xml:space="preserve"> </w:t>
      </w:r>
      <w:r>
        <w:rPr>
          <w:spacing w:val="-2"/>
        </w:rPr>
        <w:t>sin</w:t>
      </w:r>
      <w:r>
        <w:rPr>
          <w:spacing w:val="-12"/>
        </w:rPr>
        <w:t xml:space="preserve"> </w:t>
      </w:r>
      <w:r>
        <w:rPr>
          <w:spacing w:val="-2"/>
        </w:rPr>
        <w:t>perjuicio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que</w:t>
      </w:r>
      <w:r>
        <w:rPr>
          <w:spacing w:val="-12"/>
        </w:rPr>
        <w:t xml:space="preserve"> </w:t>
      </w:r>
      <w:r>
        <w:rPr>
          <w:spacing w:val="-2"/>
        </w:rPr>
        <w:t>pueda</w:t>
      </w:r>
      <w:r>
        <w:rPr>
          <w:spacing w:val="-12"/>
        </w:rPr>
        <w:t xml:space="preserve"> </w:t>
      </w:r>
      <w:r>
        <w:rPr>
          <w:spacing w:val="-2"/>
        </w:rPr>
        <w:t>interponerse</w:t>
      </w:r>
      <w:r>
        <w:rPr>
          <w:spacing w:val="-12"/>
        </w:rPr>
        <w:t xml:space="preserve"> </w:t>
      </w:r>
      <w:r>
        <w:rPr>
          <w:spacing w:val="-2"/>
        </w:rPr>
        <w:t>cualquier</w:t>
      </w:r>
      <w:r>
        <w:rPr>
          <w:spacing w:val="-12"/>
        </w:rPr>
        <w:t xml:space="preserve"> </w:t>
      </w:r>
      <w:r>
        <w:rPr>
          <w:spacing w:val="-2"/>
        </w:rPr>
        <w:t>otro</w:t>
      </w:r>
      <w:r>
        <w:rPr>
          <w:spacing w:val="-11"/>
        </w:rPr>
        <w:t xml:space="preserve"> </w:t>
      </w:r>
      <w:r>
        <w:rPr>
          <w:spacing w:val="-2"/>
        </w:rPr>
        <w:t>recurso</w:t>
      </w:r>
      <w:r>
        <w:rPr>
          <w:spacing w:val="-12"/>
        </w:rPr>
        <w:t xml:space="preserve"> </w:t>
      </w:r>
      <w:r>
        <w:rPr>
          <w:spacing w:val="-2"/>
        </w:rPr>
        <w:t>que</w:t>
      </w:r>
      <w:r>
        <w:rPr>
          <w:spacing w:val="-12"/>
        </w:rPr>
        <w:t xml:space="preserve"> </w:t>
      </w:r>
      <w:r>
        <w:rPr>
          <w:spacing w:val="-2"/>
        </w:rPr>
        <w:t>pudiera</w:t>
      </w:r>
      <w:r>
        <w:rPr>
          <w:spacing w:val="-12"/>
        </w:rPr>
        <w:t xml:space="preserve"> </w:t>
      </w:r>
      <w:r>
        <w:rPr>
          <w:spacing w:val="-2"/>
        </w:rPr>
        <w:t>estimar</w:t>
      </w:r>
      <w:r>
        <w:rPr>
          <w:spacing w:val="-12"/>
        </w:rPr>
        <w:t xml:space="preserve"> </w:t>
      </w:r>
      <w:r>
        <w:rPr>
          <w:spacing w:val="-1"/>
        </w:rPr>
        <w:t>más</w:t>
      </w:r>
      <w:r>
        <w:rPr>
          <w:spacing w:val="-53"/>
        </w:rPr>
        <w:t xml:space="preserve"> </w:t>
      </w:r>
      <w:r>
        <w:t>conveniente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derecho.</w:t>
      </w:r>
    </w:p>
    <w:p w14:paraId="2E3EF9DB" w14:textId="77777777" w:rsidR="00244048" w:rsidRDefault="00244048">
      <w:pPr>
        <w:pStyle w:val="Textoindependiente"/>
        <w:spacing w:before="5"/>
        <w:rPr>
          <w:sz w:val="17"/>
        </w:rPr>
      </w:pPr>
    </w:p>
    <w:p w14:paraId="41041F33" w14:textId="77777777" w:rsidR="00244048" w:rsidRDefault="00000000">
      <w:pPr>
        <w:pStyle w:val="Textoindependiente"/>
        <w:ind w:left="118" w:right="675" w:firstLine="709"/>
        <w:jc w:val="both"/>
      </w:pPr>
      <w:proofErr w:type="gramStart"/>
      <w:r>
        <w:rPr>
          <w:rFonts w:ascii="Arial" w:hAnsi="Arial"/>
          <w:b/>
          <w:u w:val="thick"/>
        </w:rPr>
        <w:t>Quinto.-</w:t>
      </w:r>
      <w:proofErr w:type="gramEnd"/>
      <w:r>
        <w:rPr>
          <w:rFonts w:ascii="Arial" w:hAnsi="Arial"/>
          <w:b/>
          <w:spacing w:val="39"/>
        </w:rPr>
        <w:t xml:space="preserve"> </w:t>
      </w:r>
      <w:r>
        <w:t>Dar</w:t>
      </w:r>
      <w:r>
        <w:rPr>
          <w:spacing w:val="40"/>
        </w:rPr>
        <w:t xml:space="preserve"> </w:t>
      </w:r>
      <w:r>
        <w:t>cuenta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presente</w:t>
      </w:r>
      <w:r>
        <w:rPr>
          <w:spacing w:val="40"/>
        </w:rPr>
        <w:t xml:space="preserve"> </w:t>
      </w:r>
      <w:r>
        <w:t>resolución</w:t>
      </w:r>
      <w:r>
        <w:rPr>
          <w:spacing w:val="40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Pleno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Corporación,</w:t>
      </w:r>
      <w:r>
        <w:rPr>
          <w:spacing w:val="40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primera</w:t>
      </w:r>
      <w:r>
        <w:rPr>
          <w:spacing w:val="-53"/>
        </w:rPr>
        <w:t xml:space="preserve"> </w:t>
      </w:r>
      <w:r>
        <w:t>sesión ordinaria que se celebre, en cumplimiento de lo dispuesto en el artículo 42 del Real Decreto</w:t>
      </w:r>
      <w:r>
        <w:rPr>
          <w:spacing w:val="1"/>
        </w:rPr>
        <w:t xml:space="preserve"> </w:t>
      </w:r>
      <w:r>
        <w:t>2568/86, de 28 de noviembre, por el que se aprueba el Reglamento de Organización, Funcionamiento</w:t>
      </w:r>
      <w:r>
        <w:rPr>
          <w:spacing w:val="-5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Régimen</w:t>
      </w:r>
      <w:r>
        <w:rPr>
          <w:spacing w:val="-1"/>
        </w:rPr>
        <w:t xml:space="preserve"> </w:t>
      </w:r>
      <w:r>
        <w:t>Jurídico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Entidades</w:t>
      </w:r>
      <w:r>
        <w:rPr>
          <w:spacing w:val="-2"/>
        </w:rPr>
        <w:t xml:space="preserve"> </w:t>
      </w:r>
      <w:r>
        <w:t>Locales.</w:t>
      </w:r>
    </w:p>
    <w:p w14:paraId="562DBCCB" w14:textId="77777777" w:rsidR="00244048" w:rsidRDefault="00244048">
      <w:pPr>
        <w:pStyle w:val="Textoindependiente"/>
        <w:rPr>
          <w:sz w:val="22"/>
        </w:rPr>
      </w:pPr>
    </w:p>
    <w:p w14:paraId="33B0ACB6" w14:textId="77777777" w:rsidR="00244048" w:rsidRDefault="00000000">
      <w:pPr>
        <w:pStyle w:val="Textoindependiente"/>
        <w:ind w:left="118" w:right="676" w:firstLine="708"/>
        <w:jc w:val="both"/>
      </w:pPr>
      <w:r>
        <w:t xml:space="preserve">Lo manda y firma el </w:t>
      </w:r>
      <w:proofErr w:type="gramStart"/>
      <w:r>
        <w:t>Alcalde</w:t>
      </w:r>
      <w:proofErr w:type="gramEnd"/>
      <w:r>
        <w:t xml:space="preserve"> del Ayuntamiento de Tías, don José Juan Cruz Saavedra, de lo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como Secretario doy</w:t>
      </w:r>
      <w:r>
        <w:rPr>
          <w:spacing w:val="-1"/>
        </w:rPr>
        <w:t xml:space="preserve"> </w:t>
      </w:r>
      <w:r>
        <w:t>fe.</w:t>
      </w:r>
    </w:p>
    <w:p w14:paraId="1BDE8A5A" w14:textId="77777777" w:rsidR="00244048" w:rsidRDefault="00000000">
      <w:pPr>
        <w:pStyle w:val="Textoindependiente"/>
        <w:ind w:left="118"/>
      </w:pPr>
      <w:r>
        <w:t>En Tías (Lanzarote),</w:t>
      </w:r>
    </w:p>
    <w:p w14:paraId="436E5611" w14:textId="77777777" w:rsidR="00244048" w:rsidRDefault="00244048">
      <w:pPr>
        <w:pStyle w:val="Textoindependiente"/>
      </w:pPr>
    </w:p>
    <w:p w14:paraId="7AE8ACEE" w14:textId="77777777" w:rsidR="00244048" w:rsidRDefault="00244048">
      <w:pPr>
        <w:pStyle w:val="Textoindependiente"/>
      </w:pPr>
    </w:p>
    <w:p w14:paraId="4B3F0FBC" w14:textId="77777777" w:rsidR="00244048" w:rsidRDefault="00244048">
      <w:pPr>
        <w:sectPr w:rsidR="00244048">
          <w:pgSz w:w="11910" w:h="16840"/>
          <w:pgMar w:top="1960" w:right="740" w:bottom="520" w:left="1300" w:header="516" w:footer="327" w:gutter="0"/>
          <w:cols w:space="720"/>
        </w:sectPr>
      </w:pPr>
    </w:p>
    <w:p w14:paraId="4D4B8114" w14:textId="77777777" w:rsidR="00244048" w:rsidRDefault="00244048">
      <w:pPr>
        <w:pStyle w:val="Textoindependiente"/>
        <w:spacing w:before="7"/>
        <w:rPr>
          <w:sz w:val="21"/>
        </w:rPr>
      </w:pPr>
    </w:p>
    <w:p w14:paraId="64A3B7AD" w14:textId="77777777" w:rsidR="00244048" w:rsidRDefault="00000000">
      <w:pPr>
        <w:spacing w:line="213" w:lineRule="auto"/>
        <w:ind w:left="1100"/>
        <w:rPr>
          <w:sz w:val="18"/>
        </w:rPr>
      </w:pPr>
      <w:r>
        <w:rPr>
          <w:sz w:val="18"/>
        </w:rPr>
        <w:t>Documento</w:t>
      </w:r>
      <w:r>
        <w:rPr>
          <w:spacing w:val="9"/>
          <w:sz w:val="18"/>
        </w:rPr>
        <w:t xml:space="preserve"> </w:t>
      </w:r>
      <w:r>
        <w:rPr>
          <w:sz w:val="18"/>
        </w:rPr>
        <w:t>firmado</w:t>
      </w:r>
      <w:r>
        <w:rPr>
          <w:spacing w:val="9"/>
          <w:sz w:val="18"/>
        </w:rPr>
        <w:t xml:space="preserve"> </w:t>
      </w:r>
      <w:r>
        <w:rPr>
          <w:sz w:val="18"/>
        </w:rPr>
        <w:t>electrónicamente</w:t>
      </w:r>
      <w:r>
        <w:rPr>
          <w:spacing w:val="9"/>
          <w:sz w:val="18"/>
        </w:rPr>
        <w:t xml:space="preserve"> </w:t>
      </w:r>
      <w:r>
        <w:rPr>
          <w:sz w:val="18"/>
        </w:rPr>
        <w:t>el</w:t>
      </w:r>
      <w:r>
        <w:rPr>
          <w:spacing w:val="-47"/>
          <w:sz w:val="18"/>
        </w:rPr>
        <w:t xml:space="preserve"> </w:t>
      </w:r>
      <w:r>
        <w:rPr>
          <w:sz w:val="18"/>
        </w:rPr>
        <w:t>día</w:t>
      </w:r>
      <w:r>
        <w:rPr>
          <w:spacing w:val="1"/>
          <w:sz w:val="18"/>
        </w:rPr>
        <w:t xml:space="preserve"> </w:t>
      </w:r>
      <w:r>
        <w:rPr>
          <w:sz w:val="18"/>
        </w:rPr>
        <w:t>15/07/2021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las</w:t>
      </w:r>
      <w:r>
        <w:rPr>
          <w:spacing w:val="2"/>
          <w:sz w:val="18"/>
        </w:rPr>
        <w:t xml:space="preserve"> </w:t>
      </w:r>
      <w:r>
        <w:rPr>
          <w:sz w:val="18"/>
        </w:rPr>
        <w:t>13:20:41</w:t>
      </w:r>
      <w:r>
        <w:rPr>
          <w:spacing w:val="2"/>
          <w:sz w:val="18"/>
        </w:rPr>
        <w:t xml:space="preserve"> </w:t>
      </w:r>
      <w:r>
        <w:rPr>
          <w:sz w:val="18"/>
        </w:rPr>
        <w:t>por:</w:t>
      </w:r>
    </w:p>
    <w:p w14:paraId="77CA58C3" w14:textId="77777777" w:rsidR="00244048" w:rsidRDefault="00000000">
      <w:pPr>
        <w:spacing w:line="176" w:lineRule="exact"/>
        <w:ind w:left="1100"/>
        <w:rPr>
          <w:sz w:val="18"/>
        </w:rPr>
      </w:pPr>
      <w:r>
        <w:rPr>
          <w:sz w:val="18"/>
        </w:rPr>
        <w:t>El</w:t>
      </w:r>
      <w:r>
        <w:rPr>
          <w:spacing w:val="3"/>
          <w:sz w:val="18"/>
        </w:rPr>
        <w:t xml:space="preserve"> </w:t>
      </w:r>
      <w:proofErr w:type="gramStart"/>
      <w:r>
        <w:rPr>
          <w:sz w:val="18"/>
        </w:rPr>
        <w:t>Alcalde</w:t>
      </w:r>
      <w:proofErr w:type="gramEnd"/>
    </w:p>
    <w:p w14:paraId="28BC26C7" w14:textId="77777777" w:rsidR="00244048" w:rsidRDefault="00000000">
      <w:pPr>
        <w:spacing w:line="195" w:lineRule="exact"/>
        <w:ind w:left="1100"/>
        <w:rPr>
          <w:sz w:val="18"/>
        </w:rPr>
      </w:pPr>
      <w:r>
        <w:rPr>
          <w:sz w:val="18"/>
        </w:rPr>
        <w:t>Fdo.:</w:t>
      </w:r>
      <w:r>
        <w:rPr>
          <w:spacing w:val="8"/>
          <w:sz w:val="18"/>
        </w:rPr>
        <w:t xml:space="preserve"> </w:t>
      </w:r>
      <w:r>
        <w:rPr>
          <w:sz w:val="18"/>
        </w:rPr>
        <w:t>JOSE</w:t>
      </w:r>
      <w:r>
        <w:rPr>
          <w:spacing w:val="9"/>
          <w:sz w:val="18"/>
        </w:rPr>
        <w:t xml:space="preserve"> </w:t>
      </w:r>
      <w:r>
        <w:rPr>
          <w:sz w:val="18"/>
        </w:rPr>
        <w:t>JUAN</w:t>
      </w:r>
      <w:r>
        <w:rPr>
          <w:spacing w:val="8"/>
          <w:sz w:val="18"/>
        </w:rPr>
        <w:t xml:space="preserve"> </w:t>
      </w:r>
      <w:r>
        <w:rPr>
          <w:sz w:val="18"/>
        </w:rPr>
        <w:t>CRUZ</w:t>
      </w:r>
      <w:r>
        <w:rPr>
          <w:spacing w:val="9"/>
          <w:sz w:val="18"/>
        </w:rPr>
        <w:t xml:space="preserve"> </w:t>
      </w:r>
      <w:r>
        <w:rPr>
          <w:sz w:val="18"/>
        </w:rPr>
        <w:t>SAAVEDRA</w:t>
      </w:r>
    </w:p>
    <w:p w14:paraId="55287689" w14:textId="77777777" w:rsidR="00244048" w:rsidRDefault="00000000">
      <w:pPr>
        <w:pStyle w:val="Textoindependiente"/>
        <w:spacing w:before="6"/>
        <w:rPr>
          <w:sz w:val="21"/>
        </w:rPr>
      </w:pPr>
      <w:r>
        <w:br w:type="column"/>
      </w:r>
    </w:p>
    <w:p w14:paraId="0C58423C" w14:textId="77777777" w:rsidR="00244048" w:rsidRDefault="00000000">
      <w:pPr>
        <w:spacing w:line="211" w:lineRule="auto"/>
        <w:ind w:left="375" w:right="979"/>
        <w:rPr>
          <w:sz w:val="17"/>
        </w:rPr>
      </w:pPr>
      <w:r>
        <w:rPr>
          <w:sz w:val="17"/>
        </w:rPr>
        <w:t>Documento</w:t>
      </w:r>
      <w:r>
        <w:rPr>
          <w:spacing w:val="3"/>
          <w:sz w:val="17"/>
        </w:rPr>
        <w:t xml:space="preserve"> </w:t>
      </w:r>
      <w:r>
        <w:rPr>
          <w:sz w:val="17"/>
        </w:rPr>
        <w:t>firmado</w:t>
      </w:r>
      <w:r>
        <w:rPr>
          <w:spacing w:val="2"/>
          <w:sz w:val="17"/>
        </w:rPr>
        <w:t xml:space="preserve"> </w:t>
      </w:r>
      <w:r>
        <w:rPr>
          <w:sz w:val="17"/>
        </w:rPr>
        <w:t>electrónicamente</w:t>
      </w:r>
      <w:r>
        <w:rPr>
          <w:spacing w:val="3"/>
          <w:sz w:val="17"/>
        </w:rPr>
        <w:t xml:space="preserve"> </w:t>
      </w:r>
      <w:r>
        <w:rPr>
          <w:sz w:val="17"/>
        </w:rPr>
        <w:t>el</w:t>
      </w:r>
      <w:r>
        <w:rPr>
          <w:spacing w:val="3"/>
          <w:sz w:val="17"/>
        </w:rPr>
        <w:t xml:space="preserve"> </w:t>
      </w:r>
      <w:r>
        <w:rPr>
          <w:sz w:val="17"/>
        </w:rPr>
        <w:t>día</w:t>
      </w:r>
      <w:r>
        <w:rPr>
          <w:spacing w:val="-44"/>
          <w:sz w:val="17"/>
        </w:rPr>
        <w:t xml:space="preserve"> </w:t>
      </w:r>
      <w:r>
        <w:rPr>
          <w:sz w:val="17"/>
        </w:rPr>
        <w:t>19/07/2021 a las</w:t>
      </w:r>
      <w:r>
        <w:rPr>
          <w:spacing w:val="1"/>
          <w:sz w:val="17"/>
        </w:rPr>
        <w:t xml:space="preserve"> </w:t>
      </w:r>
      <w:r>
        <w:rPr>
          <w:sz w:val="17"/>
        </w:rPr>
        <w:t>9:07:12 por</w:t>
      </w:r>
    </w:p>
    <w:p w14:paraId="30F1B0D2" w14:textId="77777777" w:rsidR="00244048" w:rsidRDefault="00000000">
      <w:pPr>
        <w:spacing w:line="166" w:lineRule="exact"/>
        <w:ind w:left="375"/>
        <w:rPr>
          <w:sz w:val="17"/>
        </w:rPr>
      </w:pPr>
      <w:r>
        <w:rPr>
          <w:sz w:val="17"/>
        </w:rPr>
        <w:t>El</w:t>
      </w:r>
      <w:r>
        <w:rPr>
          <w:spacing w:val="1"/>
          <w:sz w:val="17"/>
        </w:rPr>
        <w:t xml:space="preserve"> </w:t>
      </w:r>
      <w:proofErr w:type="gramStart"/>
      <w:r>
        <w:rPr>
          <w:sz w:val="17"/>
        </w:rPr>
        <w:t>Secretario</w:t>
      </w:r>
      <w:proofErr w:type="gramEnd"/>
    </w:p>
    <w:p w14:paraId="43192488" w14:textId="77777777" w:rsidR="00244048" w:rsidRDefault="00000000">
      <w:pPr>
        <w:spacing w:line="184" w:lineRule="exact"/>
        <w:ind w:left="375"/>
        <w:rPr>
          <w:sz w:val="17"/>
        </w:rPr>
      </w:pPr>
      <w:proofErr w:type="spellStart"/>
      <w:proofErr w:type="gramStart"/>
      <w:r>
        <w:rPr>
          <w:sz w:val="17"/>
        </w:rPr>
        <w:t>Fdo</w:t>
      </w:r>
      <w:proofErr w:type="spellEnd"/>
      <w:r>
        <w:rPr>
          <w:sz w:val="17"/>
        </w:rPr>
        <w:t>.:FERNANDO</w:t>
      </w:r>
      <w:proofErr w:type="gramEnd"/>
      <w:r>
        <w:rPr>
          <w:spacing w:val="6"/>
          <w:sz w:val="17"/>
        </w:rPr>
        <w:t xml:space="preserve"> </w:t>
      </w:r>
      <w:r>
        <w:rPr>
          <w:sz w:val="17"/>
        </w:rPr>
        <w:t>PEREZ-UTRILLA</w:t>
      </w:r>
      <w:r>
        <w:rPr>
          <w:spacing w:val="6"/>
          <w:sz w:val="17"/>
        </w:rPr>
        <w:t xml:space="preserve"> </w:t>
      </w:r>
      <w:r>
        <w:rPr>
          <w:sz w:val="17"/>
        </w:rPr>
        <w:t>PEREZ</w:t>
      </w:r>
    </w:p>
    <w:p w14:paraId="369B50BF" w14:textId="77777777" w:rsidR="00244048" w:rsidRDefault="00244048">
      <w:pPr>
        <w:spacing w:line="184" w:lineRule="exact"/>
        <w:rPr>
          <w:sz w:val="17"/>
        </w:rPr>
        <w:sectPr w:rsidR="00244048">
          <w:type w:val="continuous"/>
          <w:pgSz w:w="11910" w:h="16840"/>
          <w:pgMar w:top="1960" w:right="740" w:bottom="520" w:left="1300" w:header="720" w:footer="720" w:gutter="0"/>
          <w:cols w:num="2" w:space="720" w:equalWidth="0">
            <w:col w:w="4345" w:space="40"/>
            <w:col w:w="5485"/>
          </w:cols>
        </w:sectPr>
      </w:pPr>
    </w:p>
    <w:p w14:paraId="7F7572F8" w14:textId="77777777" w:rsidR="00244048" w:rsidRDefault="00244048">
      <w:pPr>
        <w:pStyle w:val="Textoindependiente"/>
      </w:pPr>
    </w:p>
    <w:p w14:paraId="57C88E27" w14:textId="77777777" w:rsidR="00244048" w:rsidRDefault="00244048">
      <w:pPr>
        <w:pStyle w:val="Textoindependiente"/>
      </w:pPr>
    </w:p>
    <w:p w14:paraId="440243F6" w14:textId="77777777" w:rsidR="00244048" w:rsidRDefault="00244048">
      <w:pPr>
        <w:pStyle w:val="Textoindependiente"/>
      </w:pPr>
    </w:p>
    <w:p w14:paraId="25F60D62" w14:textId="77777777" w:rsidR="00244048" w:rsidRDefault="00244048">
      <w:pPr>
        <w:pStyle w:val="Textoindependiente"/>
        <w:spacing w:before="2"/>
        <w:rPr>
          <w:sz w:val="18"/>
        </w:rPr>
      </w:pPr>
    </w:p>
    <w:p w14:paraId="6B6C3A59" w14:textId="77777777" w:rsidR="00244048" w:rsidRDefault="00000000">
      <w:pPr>
        <w:spacing w:before="95"/>
        <w:ind w:right="108"/>
        <w:jc w:val="right"/>
        <w:rPr>
          <w:sz w:val="14"/>
        </w:rPr>
      </w:pPr>
      <w:r>
        <w:pict w14:anchorId="11C3FBE2">
          <v:group id="_x0000_s2050" style="position:absolute;left:0;text-align:left;margin-left:65.25pt;margin-top:14pt;width:493.15pt;height:29.6pt;z-index:15730176;mso-position-horizontal-relative:page" coordorigin="1305,280" coordsize="9863,592">
            <v:rect id="_x0000_s2053" style="position:absolute;left:1315;top:724;width:9843;height:138" fillcolor="#00457a" stroked="f"/>
            <v:shape id="_x0000_s2052" style="position:absolute;left:1305;top:285;width:9863;height:582" coordorigin="1305,285" coordsize="9863,582" o:spt="100" adj="0,,0" path="m1310,290r,368m1310,724r,138m11163,290r,368m11163,724r,138m1305,285r9863,m1310,663r9853,m1305,719r9863,m1310,867r9853,e" filled="f" strokeweight=".5pt">
              <v:stroke joinstyle="round"/>
              <v:formulas/>
              <v:path arrowok="t" o:connecttype="segments"/>
            </v:shape>
            <v:shape id="_x0000_s2051" type="#_x0000_t202" style="position:absolute;left:1315;top:290;width:9843;height:396" filled="f" stroked="f">
              <v:textbox inset="0,0,0,0">
                <w:txbxContent>
                  <w:p w14:paraId="4EB005DC" w14:textId="77777777" w:rsidR="00244048" w:rsidRDefault="00000000">
                    <w:pPr>
                      <w:ind w:left="10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13523646276723767173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en </w:t>
                    </w:r>
                    <w:hyperlink r:id="rId11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sz w:val="14"/>
        </w:rPr>
        <w:t>4</w:t>
      </w:r>
      <w:r>
        <w:rPr>
          <w:spacing w:val="-1"/>
          <w:sz w:val="14"/>
        </w:rPr>
        <w:t xml:space="preserve"> </w:t>
      </w:r>
      <w:r>
        <w:rPr>
          <w:sz w:val="14"/>
        </w:rPr>
        <w:t>/ 4</w:t>
      </w:r>
    </w:p>
    <w:sectPr w:rsidR="00244048">
      <w:type w:val="continuous"/>
      <w:pgSz w:w="11910" w:h="16840"/>
      <w:pgMar w:top="1960" w:right="740" w:bottom="52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3911D" w14:textId="77777777" w:rsidR="004F1F4D" w:rsidRDefault="004F1F4D">
      <w:r>
        <w:separator/>
      </w:r>
    </w:p>
  </w:endnote>
  <w:endnote w:type="continuationSeparator" w:id="0">
    <w:p w14:paraId="5735FD70" w14:textId="77777777" w:rsidR="004F1F4D" w:rsidRDefault="004F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652A3" w14:textId="77777777" w:rsidR="00244048" w:rsidRDefault="00000000">
    <w:pPr>
      <w:pStyle w:val="Textoindependiente"/>
      <w:spacing w:line="14" w:lineRule="auto"/>
    </w:pPr>
    <w:r>
      <w:pict w14:anchorId="65246AD5">
        <v:group id="_x0000_s1027" style="position:absolute;margin-left:65.25pt;margin-top:794.9pt;width:493.15pt;height:7.9pt;z-index:-15832576;mso-position-horizontal-relative:page;mso-position-vertical-relative:page" coordorigin="1305,15898" coordsize="9863,158">
          <v:rect id="_x0000_s1029" style="position:absolute;left:1315;top:15908;width:9843;height:138" fillcolor="#00457a" stroked="f"/>
          <v:shape id="_x0000_s1028" style="position:absolute;left:1305;top:15903;width:9863;height:148" coordorigin="1305,15903" coordsize="9863,148" o:spt="100" adj="0,,0" path="m1310,15908r,138m11163,15908r,138m1305,15903r9863,m1310,16051r9853,e" filled="f" strokeweight=".5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41235AB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9pt;margin-top:802.05pt;width:91.85pt;height:29.35pt;z-index:-15832064;mso-position-horizontal-relative:page;mso-position-vertical-relative:page" filled="f" stroked="f">
          <v:textbox inset="0,0,0,0">
            <w:txbxContent>
              <w:p w14:paraId="1E7298EF" w14:textId="77777777" w:rsidR="00244048" w:rsidRDefault="00000000">
                <w:pPr>
                  <w:spacing w:before="14"/>
                  <w:ind w:left="20" w:right="240"/>
                  <w:rPr>
                    <w:sz w:val="16"/>
                  </w:rPr>
                </w:pPr>
                <w:r>
                  <w:rPr>
                    <w:sz w:val="16"/>
                  </w:rPr>
                  <w:t>Ayuntamiento de Tías</w:t>
                </w:r>
                <w:r>
                  <w:rPr>
                    <w:spacing w:val="-4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C/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Libertad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50</w:t>
                </w:r>
              </w:p>
              <w:p w14:paraId="2D61BD33" w14:textId="77777777" w:rsidR="00244048" w:rsidRDefault="00000000">
                <w:pPr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35572-Tías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(Las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Palmas)</w:t>
                </w:r>
              </w:p>
            </w:txbxContent>
          </v:textbox>
          <w10:wrap anchorx="page" anchory="page"/>
        </v:shape>
      </w:pict>
    </w:r>
    <w:r>
      <w:pict w14:anchorId="045B5F65">
        <v:shape id="_x0000_s1025" type="#_x0000_t202" style="position:absolute;margin-left:425pt;margin-top:802.05pt;width:128.8pt;height:29.35pt;z-index:-15831552;mso-position-horizontal-relative:page;mso-position-vertical-relative:page" filled="f" stroked="f">
          <v:textbox inset="0,0,0,0">
            <w:txbxContent>
              <w:p w14:paraId="49563505" w14:textId="77777777" w:rsidR="00244048" w:rsidRDefault="00000000">
                <w:pPr>
                  <w:spacing w:before="14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Tlf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928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833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619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·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Fax: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928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833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549</w:t>
                </w:r>
              </w:p>
              <w:p w14:paraId="0B3CD38A" w14:textId="77777777" w:rsidR="00244048" w:rsidRDefault="00000000">
                <w:pPr>
                  <w:ind w:left="562" w:hanging="29"/>
                  <w:rPr>
                    <w:sz w:val="16"/>
                  </w:rPr>
                </w:pPr>
                <w:hyperlink r:id="rId1">
                  <w:r>
                    <w:rPr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spacing w:val="-42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4DED2" w14:textId="77777777" w:rsidR="004F1F4D" w:rsidRDefault="004F1F4D">
      <w:r>
        <w:separator/>
      </w:r>
    </w:p>
  </w:footnote>
  <w:footnote w:type="continuationSeparator" w:id="0">
    <w:p w14:paraId="6B5F0A29" w14:textId="77777777" w:rsidR="004F1F4D" w:rsidRDefault="004F1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DA8F" w14:textId="77777777" w:rsidR="00244048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7482880" behindDoc="1" locked="0" layoutInCell="1" allowOverlap="1" wp14:anchorId="4ECE8A72" wp14:editId="64A21778">
          <wp:simplePos x="0" y="0"/>
          <wp:positionH relativeFrom="page">
            <wp:posOffset>909955</wp:posOffset>
          </wp:positionH>
          <wp:positionV relativeFrom="page">
            <wp:posOffset>327647</wp:posOffset>
          </wp:positionV>
          <wp:extent cx="628650" cy="923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96B518D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93.35pt;margin-top:53.45pt;width:173.9pt;height:17.65pt;z-index:-15833088;mso-position-horizontal-relative:page;mso-position-vertical-relative:page" filled="f" stroked="f">
          <v:textbox inset="0,0,0,0">
            <w:txbxContent>
              <w:p w14:paraId="0A2DE2C0" w14:textId="77777777" w:rsidR="00244048" w:rsidRDefault="00000000">
                <w:pPr>
                  <w:spacing w:before="11"/>
                  <w:ind w:left="20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4048"/>
    <w:rsid w:val="00244048"/>
    <w:rsid w:val="004F1F4D"/>
    <w:rsid w:val="009D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4:docId w14:val="3C4C7DCD"/>
  <w15:docId w15:val="{635BCC2F-62D6-4FE7-BD00-F832F835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3248" w:right="3805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de.ayuntamientodetias.es/" TargetMode="External"/><Relationship Id="rId11" Type="http://schemas.openxmlformats.org/officeDocument/2006/relationships/hyperlink" Target="https://sede.ayuntamientodetias.es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sede.ayuntamientodetias.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de.ayuntamientodetias.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yuntamientodetia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1961</Words>
  <Characters>10787</Characters>
  <Application>Microsoft Office Word</Application>
  <DocSecurity>0</DocSecurity>
  <Lines>89</Lines>
  <Paragraphs>25</Paragraphs>
  <ScaleCrop>false</ScaleCrop>
  <Company/>
  <LinksUpToDate>false</LinksUpToDate>
  <CharactersWithSpaces>12723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msanch14</dc:creator>
  <cp:lastModifiedBy>Elsa Maria Ramón Perdomo</cp:lastModifiedBy>
  <cp:revision>2</cp:revision>
  <dcterms:created xsi:type="dcterms:W3CDTF">2022-10-13T11:11:00Z</dcterms:created>
  <dcterms:modified xsi:type="dcterms:W3CDTF">2022-10-13T11:11:00Z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2022-10-13T00:00:00Z</vt:filetime>
  </property>
</Properties>
</file>