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2067" w14:textId="77777777" w:rsidR="005724D8" w:rsidRDefault="005724D8">
      <w:pPr>
        <w:pStyle w:val="Textoindependiente"/>
        <w:rPr>
          <w:b w:val="0"/>
          <w:sz w:val="20"/>
        </w:rPr>
      </w:pPr>
    </w:p>
    <w:p w14:paraId="3EF7B9FA" w14:textId="77777777" w:rsidR="005724D8" w:rsidRDefault="005724D8">
      <w:pPr>
        <w:pStyle w:val="Textoindependiente"/>
        <w:spacing w:before="1"/>
        <w:rPr>
          <w:b w:val="0"/>
          <w:sz w:val="22"/>
        </w:rPr>
      </w:pPr>
    </w:p>
    <w:p w14:paraId="40A68C41" w14:textId="77777777" w:rsidR="005724D8" w:rsidRDefault="00000000">
      <w:pPr>
        <w:pStyle w:val="Textoindependiente"/>
        <w:spacing w:before="1"/>
        <w:ind w:left="158" w:right="174"/>
        <w:jc w:val="both"/>
      </w:pPr>
      <w:r>
        <w:t>TEXTO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MODIFICACIÓN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ORDENANZA</w:t>
      </w:r>
      <w:r>
        <w:rPr>
          <w:spacing w:val="44"/>
        </w:rPr>
        <w:t xml:space="preserve"> </w:t>
      </w:r>
      <w:r>
        <w:t>FISCAL</w:t>
      </w:r>
      <w:r>
        <w:rPr>
          <w:spacing w:val="46"/>
        </w:rPr>
        <w:t xml:space="preserve"> </w:t>
      </w:r>
      <w:r>
        <w:t>REGULADORA</w:t>
      </w:r>
      <w:r>
        <w:rPr>
          <w:spacing w:val="-58"/>
        </w:rPr>
        <w:t xml:space="preserve"> </w:t>
      </w:r>
      <w:r>
        <w:t>DE LA TASA POR LA ACTIVIDAD ADMINISTRATIVA DESARROLLADA CON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TRAMITACIÓN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CLASE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EXPIDA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EXPEDIENTES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ENTIENDA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MUNICIPAL</w:t>
      </w:r>
    </w:p>
    <w:p w14:paraId="505F6AAF" w14:textId="77777777" w:rsidR="005724D8" w:rsidRDefault="005724D8">
      <w:pPr>
        <w:pStyle w:val="Textoindependiente"/>
        <w:spacing w:before="1"/>
      </w:pPr>
    </w:p>
    <w:p w14:paraId="778CA9F1" w14:textId="77777777" w:rsidR="005724D8" w:rsidRDefault="00000000">
      <w:pPr>
        <w:pStyle w:val="Textoindependiente"/>
        <w:ind w:left="158"/>
        <w:rPr>
          <w:rFonts w:ascii="Arial"/>
        </w:rPr>
      </w:pPr>
      <w:r>
        <w:rPr>
          <w:rFonts w:ascii="Arial"/>
        </w:rPr>
        <w:t>TARIFA.</w:t>
      </w:r>
    </w:p>
    <w:p w14:paraId="6A6071BE" w14:textId="77777777" w:rsidR="005724D8" w:rsidRDefault="005724D8">
      <w:pPr>
        <w:pStyle w:val="Textoindependiente"/>
        <w:rPr>
          <w:rFonts w:ascii="Arial"/>
        </w:rPr>
      </w:pPr>
    </w:p>
    <w:p w14:paraId="10F87525" w14:textId="77777777" w:rsidR="005724D8" w:rsidRDefault="00000000">
      <w:pPr>
        <w:pStyle w:val="Textoindependiente"/>
        <w:ind w:left="158"/>
        <w:rPr>
          <w:rFonts w:ascii="Arial" w:hAnsi="Arial"/>
        </w:rPr>
      </w:pPr>
      <w:r>
        <w:rPr>
          <w:rFonts w:ascii="Arial" w:hAnsi="Arial"/>
        </w:rPr>
        <w:t>Artículo 7º.</w:t>
      </w:r>
    </w:p>
    <w:p w14:paraId="26B2CE3B" w14:textId="77777777" w:rsidR="005724D8" w:rsidRDefault="005724D8">
      <w:pPr>
        <w:pStyle w:val="Textoindependiente"/>
        <w:spacing w:before="1"/>
        <w:rPr>
          <w:rFonts w:ascii="Arial"/>
        </w:rPr>
      </w:pPr>
    </w:p>
    <w:p w14:paraId="349E7358" w14:textId="77777777" w:rsidR="005724D8" w:rsidRDefault="00000000">
      <w:pPr>
        <w:ind w:left="158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tasas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refiere</w:t>
      </w:r>
      <w:r>
        <w:rPr>
          <w:spacing w:val="-2"/>
          <w:sz w:val="24"/>
        </w:rPr>
        <w:t xml:space="preserve"> </w:t>
      </w:r>
      <w:r>
        <w:rPr>
          <w:sz w:val="24"/>
        </w:rPr>
        <w:t>esta</w:t>
      </w:r>
      <w:r>
        <w:rPr>
          <w:spacing w:val="-1"/>
          <w:sz w:val="24"/>
        </w:rPr>
        <w:t xml:space="preserve"> </w:t>
      </w:r>
      <w:r>
        <w:rPr>
          <w:sz w:val="24"/>
        </w:rPr>
        <w:t>Ordenanza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regirán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siguientes</w:t>
      </w:r>
      <w:r>
        <w:rPr>
          <w:spacing w:val="-2"/>
          <w:sz w:val="24"/>
        </w:rPr>
        <w:t xml:space="preserve"> </w:t>
      </w:r>
      <w:r>
        <w:rPr>
          <w:sz w:val="24"/>
        </w:rPr>
        <w:t>tarifas:</w:t>
      </w:r>
    </w:p>
    <w:p w14:paraId="3DBBBC81" w14:textId="77777777" w:rsidR="005724D8" w:rsidRDefault="005724D8">
      <w:pPr>
        <w:spacing w:before="11"/>
        <w:rPr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5941"/>
      </w:tblGrid>
      <w:tr w:rsidR="005724D8" w14:paraId="16CE20B2" w14:textId="77777777">
        <w:trPr>
          <w:trHeight w:val="505"/>
        </w:trPr>
        <w:tc>
          <w:tcPr>
            <w:tcW w:w="3226" w:type="dxa"/>
            <w:shd w:val="clear" w:color="auto" w:fill="BEBEBE"/>
          </w:tcPr>
          <w:p w14:paraId="663B69EB" w14:textId="77777777" w:rsidR="005724D8" w:rsidRDefault="00000000">
            <w:pPr>
              <w:pStyle w:val="TableParagraph"/>
              <w:spacing w:line="252" w:lineRule="exact"/>
              <w:ind w:left="842" w:right="632" w:hanging="1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TRAMITACIÓN DE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EXPEDIENTES</w:t>
            </w:r>
          </w:p>
        </w:tc>
        <w:tc>
          <w:tcPr>
            <w:tcW w:w="5941" w:type="dxa"/>
            <w:shd w:val="clear" w:color="auto" w:fill="BEBEBE"/>
          </w:tcPr>
          <w:p w14:paraId="105B3A09" w14:textId="77777777" w:rsidR="005724D8" w:rsidRDefault="00000000">
            <w:pPr>
              <w:pStyle w:val="TableParagraph"/>
              <w:spacing w:before="127"/>
              <w:ind w:left="1498" w:right="149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IMPORTE</w:t>
            </w:r>
          </w:p>
        </w:tc>
      </w:tr>
      <w:tr w:rsidR="005724D8" w14:paraId="78B30118" w14:textId="77777777">
        <w:trPr>
          <w:trHeight w:val="758"/>
        </w:trPr>
        <w:tc>
          <w:tcPr>
            <w:tcW w:w="3226" w:type="dxa"/>
          </w:tcPr>
          <w:p w14:paraId="7CC913B1" w14:textId="77777777" w:rsidR="005724D8" w:rsidRDefault="00000000">
            <w:pPr>
              <w:pStyle w:val="TableParagraph"/>
              <w:spacing w:before="127"/>
              <w:ind w:left="69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Informes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viabilidad</w:t>
            </w:r>
          </w:p>
        </w:tc>
        <w:tc>
          <w:tcPr>
            <w:tcW w:w="5941" w:type="dxa"/>
          </w:tcPr>
          <w:p w14:paraId="490574FF" w14:textId="77777777" w:rsidR="005724D8" w:rsidRDefault="005724D8">
            <w:pPr>
              <w:pStyle w:val="TableParagraph"/>
              <w:spacing w:before="10"/>
              <w:rPr>
                <w:sz w:val="21"/>
              </w:rPr>
            </w:pPr>
          </w:p>
          <w:p w14:paraId="716632AD" w14:textId="77777777" w:rsidR="005724D8" w:rsidRDefault="00000000">
            <w:pPr>
              <w:pStyle w:val="TableParagraph"/>
              <w:ind w:left="1500" w:right="148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288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€</w:t>
            </w:r>
          </w:p>
        </w:tc>
      </w:tr>
      <w:tr w:rsidR="005724D8" w14:paraId="4B6F4365" w14:textId="77777777">
        <w:trPr>
          <w:trHeight w:val="1518"/>
        </w:trPr>
        <w:tc>
          <w:tcPr>
            <w:tcW w:w="3226" w:type="dxa"/>
          </w:tcPr>
          <w:p w14:paraId="063DE571" w14:textId="77777777" w:rsidR="005724D8" w:rsidRDefault="00000000">
            <w:pPr>
              <w:pStyle w:val="TableParagraph"/>
              <w:ind w:left="69" w:right="167"/>
            </w:pPr>
            <w:r>
              <w:t>2. Cédulas de habitabilidad de</w:t>
            </w:r>
            <w:r>
              <w:rPr>
                <w:spacing w:val="-59"/>
              </w:rPr>
              <w:t xml:space="preserve"> </w:t>
            </w:r>
            <w:r>
              <w:t>edificaciones existentes con</w:t>
            </w:r>
            <w:r>
              <w:rPr>
                <w:spacing w:val="1"/>
              </w:rPr>
              <w:t xml:space="preserve"> </w:t>
            </w:r>
            <w:r>
              <w:t>anterioridad a la fecha de</w:t>
            </w:r>
            <w:r>
              <w:rPr>
                <w:spacing w:val="1"/>
              </w:rPr>
              <w:t xml:space="preserve"> </w:t>
            </w:r>
            <w:r>
              <w:t>publicación del Decreto</w:t>
            </w:r>
            <w:r>
              <w:rPr>
                <w:spacing w:val="1"/>
              </w:rPr>
              <w:t xml:space="preserve"> </w:t>
            </w:r>
            <w:r>
              <w:t>117/2006</w:t>
            </w:r>
            <w:r>
              <w:rPr>
                <w:spacing w:val="-3"/>
              </w:rPr>
              <w:t xml:space="preserve"> </w:t>
            </w:r>
            <w:r>
              <w:t>(18/08/2006)</w:t>
            </w:r>
          </w:p>
        </w:tc>
        <w:tc>
          <w:tcPr>
            <w:tcW w:w="5941" w:type="dxa"/>
          </w:tcPr>
          <w:p w14:paraId="0F97CCF0" w14:textId="77777777" w:rsidR="005724D8" w:rsidRDefault="005724D8">
            <w:pPr>
              <w:pStyle w:val="TableParagraph"/>
              <w:rPr>
                <w:sz w:val="24"/>
              </w:rPr>
            </w:pPr>
          </w:p>
          <w:p w14:paraId="4D9DBF18" w14:textId="77777777" w:rsidR="005724D8" w:rsidRDefault="005724D8">
            <w:pPr>
              <w:pStyle w:val="TableParagraph"/>
              <w:spacing w:before="1"/>
              <w:rPr>
                <w:sz w:val="31"/>
              </w:rPr>
            </w:pPr>
          </w:p>
          <w:p w14:paraId="37B8E67E" w14:textId="77777777" w:rsidR="005724D8" w:rsidRDefault="00000000">
            <w:pPr>
              <w:pStyle w:val="TableParagraph"/>
              <w:ind w:left="1500" w:right="148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€</w:t>
            </w:r>
          </w:p>
        </w:tc>
      </w:tr>
      <w:tr w:rsidR="005724D8" w14:paraId="10C7BF53" w14:textId="77777777">
        <w:trPr>
          <w:trHeight w:val="758"/>
        </w:trPr>
        <w:tc>
          <w:tcPr>
            <w:tcW w:w="3226" w:type="dxa"/>
          </w:tcPr>
          <w:p w14:paraId="06794872" w14:textId="77777777" w:rsidR="005724D8" w:rsidRDefault="00000000">
            <w:pPr>
              <w:pStyle w:val="TableParagraph"/>
              <w:spacing w:before="127"/>
              <w:ind w:left="69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Informes</w:t>
            </w:r>
            <w:r>
              <w:rPr>
                <w:spacing w:val="-3"/>
              </w:rPr>
              <w:t xml:space="preserve"> </w:t>
            </w:r>
            <w:r>
              <w:t>urbanísticos</w:t>
            </w:r>
          </w:p>
        </w:tc>
        <w:tc>
          <w:tcPr>
            <w:tcW w:w="5941" w:type="dxa"/>
          </w:tcPr>
          <w:p w14:paraId="75DCED37" w14:textId="77777777" w:rsidR="005724D8" w:rsidRDefault="005724D8">
            <w:pPr>
              <w:pStyle w:val="TableParagraph"/>
              <w:spacing w:before="10"/>
              <w:rPr>
                <w:sz w:val="21"/>
              </w:rPr>
            </w:pPr>
          </w:p>
          <w:p w14:paraId="378552D6" w14:textId="77777777" w:rsidR="005724D8" w:rsidRDefault="00000000">
            <w:pPr>
              <w:pStyle w:val="TableParagraph"/>
              <w:ind w:left="1500" w:right="149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30 €</w:t>
            </w:r>
          </w:p>
        </w:tc>
      </w:tr>
      <w:tr w:rsidR="005724D8" w14:paraId="027FE9E0" w14:textId="77777777">
        <w:trPr>
          <w:trHeight w:val="760"/>
        </w:trPr>
        <w:tc>
          <w:tcPr>
            <w:tcW w:w="3226" w:type="dxa"/>
          </w:tcPr>
          <w:p w14:paraId="5A0395FD" w14:textId="77777777" w:rsidR="005724D8" w:rsidRDefault="00000000">
            <w:pPr>
              <w:pStyle w:val="TableParagraph"/>
              <w:ind w:left="69" w:right="81" w:firstLine="62"/>
            </w:pPr>
            <w:r>
              <w:t>4. Actos sujetos a autorización</w:t>
            </w:r>
            <w:r>
              <w:rPr>
                <w:spacing w:val="-60"/>
              </w:rPr>
              <w:t xml:space="preserve"> </w:t>
            </w:r>
            <w:r>
              <w:t>(licencias</w:t>
            </w:r>
            <w:r>
              <w:rPr>
                <w:spacing w:val="-1"/>
              </w:rPr>
              <w:t xml:space="preserve"> </w:t>
            </w:r>
            <w:r>
              <w:t>urbanísticas)</w:t>
            </w:r>
          </w:p>
        </w:tc>
        <w:tc>
          <w:tcPr>
            <w:tcW w:w="5941" w:type="dxa"/>
          </w:tcPr>
          <w:p w14:paraId="569DE5A6" w14:textId="77777777" w:rsidR="005724D8" w:rsidRDefault="00000000">
            <w:pPr>
              <w:pStyle w:val="TableParagraph"/>
              <w:spacing w:before="127"/>
              <w:ind w:left="1500" w:right="149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€/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metro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cuadrado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lineal</w:t>
            </w:r>
          </w:p>
        </w:tc>
      </w:tr>
      <w:tr w:rsidR="005724D8" w14:paraId="699E35E2" w14:textId="77777777">
        <w:trPr>
          <w:trHeight w:val="4807"/>
        </w:trPr>
        <w:tc>
          <w:tcPr>
            <w:tcW w:w="3226" w:type="dxa"/>
          </w:tcPr>
          <w:p w14:paraId="003BDE51" w14:textId="77777777" w:rsidR="005724D8" w:rsidRDefault="005724D8">
            <w:pPr>
              <w:pStyle w:val="TableParagraph"/>
              <w:rPr>
                <w:sz w:val="24"/>
              </w:rPr>
            </w:pPr>
          </w:p>
          <w:p w14:paraId="13CC75CA" w14:textId="77777777" w:rsidR="005724D8" w:rsidRDefault="005724D8">
            <w:pPr>
              <w:pStyle w:val="TableParagraph"/>
              <w:rPr>
                <w:sz w:val="24"/>
              </w:rPr>
            </w:pPr>
          </w:p>
          <w:p w14:paraId="25CF7EE0" w14:textId="77777777" w:rsidR="005724D8" w:rsidRDefault="005724D8">
            <w:pPr>
              <w:pStyle w:val="TableParagraph"/>
              <w:rPr>
                <w:sz w:val="24"/>
              </w:rPr>
            </w:pPr>
          </w:p>
          <w:p w14:paraId="24431F4F" w14:textId="77777777" w:rsidR="005724D8" w:rsidRDefault="005724D8">
            <w:pPr>
              <w:pStyle w:val="TableParagraph"/>
              <w:rPr>
                <w:sz w:val="24"/>
              </w:rPr>
            </w:pPr>
          </w:p>
          <w:p w14:paraId="3E14DB90" w14:textId="77777777" w:rsidR="005724D8" w:rsidRDefault="005724D8">
            <w:pPr>
              <w:pStyle w:val="TableParagraph"/>
              <w:rPr>
                <w:sz w:val="24"/>
              </w:rPr>
            </w:pPr>
          </w:p>
          <w:p w14:paraId="4137F030" w14:textId="77777777" w:rsidR="005724D8" w:rsidRDefault="005724D8">
            <w:pPr>
              <w:pStyle w:val="TableParagraph"/>
              <w:rPr>
                <w:sz w:val="24"/>
              </w:rPr>
            </w:pPr>
          </w:p>
          <w:p w14:paraId="1A064937" w14:textId="77777777" w:rsidR="005724D8" w:rsidRDefault="005724D8">
            <w:pPr>
              <w:pStyle w:val="TableParagraph"/>
              <w:rPr>
                <w:sz w:val="24"/>
              </w:rPr>
            </w:pPr>
          </w:p>
          <w:p w14:paraId="7E338C68" w14:textId="77777777" w:rsidR="005724D8" w:rsidRDefault="005724D8">
            <w:pPr>
              <w:pStyle w:val="TableParagraph"/>
              <w:spacing w:before="11"/>
              <w:rPr>
                <w:sz w:val="18"/>
              </w:rPr>
            </w:pPr>
          </w:p>
          <w:p w14:paraId="1A9E7249" w14:textId="77777777" w:rsidR="005724D8" w:rsidRDefault="00000000">
            <w:pPr>
              <w:pStyle w:val="TableParagraph"/>
              <w:ind w:left="69" w:right="620"/>
            </w:pPr>
            <w:r>
              <w:t>5. Actuaciones sujetas al</w:t>
            </w:r>
            <w:r>
              <w:rPr>
                <w:spacing w:val="1"/>
              </w:rPr>
              <w:t xml:space="preserve"> </w:t>
            </w:r>
            <w:r>
              <w:t>régimen de comunicación</w:t>
            </w:r>
            <w:r>
              <w:rPr>
                <w:spacing w:val="-59"/>
              </w:rPr>
              <w:t xml:space="preserve"> </w:t>
            </w:r>
            <w:r>
              <w:t>previa.</w:t>
            </w:r>
          </w:p>
        </w:tc>
        <w:tc>
          <w:tcPr>
            <w:tcW w:w="5941" w:type="dxa"/>
          </w:tcPr>
          <w:p w14:paraId="4B9321C7" w14:textId="77777777" w:rsidR="005724D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ind w:right="834" w:firstLin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Comunicación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previa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primera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utilización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ocupación:</w:t>
            </w:r>
          </w:p>
          <w:p w14:paraId="66839F2A" w14:textId="77777777" w:rsidR="005724D8" w:rsidRDefault="005724D8">
            <w:pPr>
              <w:pStyle w:val="TableParagraph"/>
              <w:spacing w:before="10"/>
              <w:rPr>
                <w:sz w:val="21"/>
              </w:rPr>
            </w:pPr>
          </w:p>
          <w:p w14:paraId="627E0039" w14:textId="77777777" w:rsidR="005724D8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965"/>
                <w:tab w:val="left" w:leader="dot" w:pos="4805"/>
              </w:tabs>
              <w:spacing w:before="1"/>
              <w:ind w:hanging="260"/>
              <w:jc w:val="left"/>
              <w:rPr>
                <w:rFonts w:ascii="Arial" w:hAnsi="Arial"/>
                <w:b/>
              </w:rPr>
            </w:pPr>
            <w:r>
              <w:t>Viviendas: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cada</w:t>
            </w:r>
            <w:r>
              <w:rPr>
                <w:spacing w:val="-3"/>
              </w:rPr>
              <w:t xml:space="preserve"> </w:t>
            </w:r>
            <w:r>
              <w:t>vivienda</w:t>
            </w:r>
            <w:r>
              <w:tab/>
            </w:r>
            <w:r>
              <w:rPr>
                <w:rFonts w:ascii="Arial" w:hAnsi="Arial"/>
                <w:b/>
              </w:rPr>
              <w:t>45 €</w:t>
            </w:r>
          </w:p>
          <w:p w14:paraId="16DB6F1D" w14:textId="77777777" w:rsidR="005724D8" w:rsidRDefault="005724D8">
            <w:pPr>
              <w:pStyle w:val="TableParagraph"/>
            </w:pPr>
          </w:p>
          <w:p w14:paraId="7B426E4B" w14:textId="77777777" w:rsidR="005724D8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157"/>
                <w:tab w:val="left" w:leader="dot" w:pos="5158"/>
              </w:tabs>
              <w:ind w:left="352" w:right="340" w:firstLine="544"/>
              <w:jc w:val="left"/>
              <w:rPr>
                <w:rFonts w:ascii="Arial" w:hAnsi="Arial"/>
                <w:b/>
              </w:rPr>
            </w:pPr>
            <w:r>
              <w:t>Hoteles y complejos turísticos: por cada</w:t>
            </w:r>
            <w:r>
              <w:rPr>
                <w:spacing w:val="1"/>
              </w:rPr>
              <w:t xml:space="preserve"> </w:t>
            </w:r>
            <w:r>
              <w:t>habitación/apartamento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Arial" w:hAnsi="Arial"/>
                <w:b/>
              </w:rPr>
              <w:t>10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€</w:t>
            </w:r>
          </w:p>
          <w:p w14:paraId="3E8E2D61" w14:textId="77777777" w:rsidR="005724D8" w:rsidRDefault="005724D8">
            <w:pPr>
              <w:pStyle w:val="TableParagraph"/>
              <w:spacing w:before="11"/>
              <w:rPr>
                <w:sz w:val="21"/>
              </w:rPr>
            </w:pPr>
          </w:p>
          <w:p w14:paraId="6F6FBF12" w14:textId="77777777" w:rsidR="005724D8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857"/>
              </w:tabs>
              <w:ind w:left="856" w:hanging="248"/>
              <w:jc w:val="left"/>
              <w:rPr>
                <w:rFonts w:ascii="Arial" w:hAnsi="Arial"/>
                <w:b/>
              </w:rPr>
            </w:pPr>
            <w:r>
              <w:t>Locales: por</w:t>
            </w:r>
            <w:r>
              <w:rPr>
                <w:spacing w:val="-1"/>
              </w:rPr>
              <w:t xml:space="preserve"> </w:t>
            </w:r>
            <w:r>
              <w:t>cada</w:t>
            </w:r>
            <w:r>
              <w:rPr>
                <w:spacing w:val="-6"/>
              </w:rPr>
              <w:t xml:space="preserve"> </w:t>
            </w:r>
            <w:r>
              <w:t>m2</w:t>
            </w:r>
            <w:r>
              <w:rPr>
                <w:spacing w:val="-3"/>
              </w:rPr>
              <w:t xml:space="preserve"> </w:t>
            </w:r>
            <w:r>
              <w:t>construido</w:t>
            </w:r>
            <w:proofErr w:type="gramStart"/>
            <w:r>
              <w:t>…….</w:t>
            </w:r>
            <w:proofErr w:type="gramEnd"/>
            <w:r>
              <w:t>.</w:t>
            </w:r>
            <w:r>
              <w:rPr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1,00</w:t>
            </w:r>
            <w:r>
              <w:rPr>
                <w:rFonts w:ascii="Arial" w:hAnsi="Arial"/>
                <w:b/>
                <w:spacing w:val="56"/>
              </w:rPr>
              <w:t xml:space="preserve"> </w:t>
            </w:r>
            <w:r>
              <w:rPr>
                <w:rFonts w:ascii="Arial" w:hAnsi="Arial"/>
                <w:b/>
              </w:rPr>
              <w:t>€</w:t>
            </w:r>
          </w:p>
          <w:p w14:paraId="2D0217C4" w14:textId="77777777" w:rsidR="005724D8" w:rsidRDefault="005724D8">
            <w:pPr>
              <w:pStyle w:val="TableParagraph"/>
              <w:spacing w:before="1"/>
            </w:pPr>
          </w:p>
          <w:p w14:paraId="4456885A" w14:textId="77777777" w:rsidR="005724D8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391"/>
              </w:tabs>
              <w:ind w:left="1341" w:right="119" w:hanging="1210"/>
              <w:jc w:val="left"/>
            </w:pPr>
            <w:r>
              <w:t>Por cada edificación de apoyo a la agricultura (almacén</w:t>
            </w:r>
            <w:r>
              <w:rPr>
                <w:spacing w:val="-59"/>
              </w:rPr>
              <w:t xml:space="preserve"> </w:t>
            </w:r>
            <w:r>
              <w:t>agrícola,</w:t>
            </w:r>
            <w:r>
              <w:rPr>
                <w:spacing w:val="-2"/>
              </w:rPr>
              <w:t xml:space="preserve"> </w:t>
            </w:r>
            <w:r>
              <w:t>cuarto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aperos,</w:t>
            </w:r>
            <w:r>
              <w:rPr>
                <w:spacing w:val="2"/>
              </w:rPr>
              <w:t xml:space="preserve"> </w:t>
            </w:r>
            <w:r>
              <w:t>aljibe,</w:t>
            </w:r>
          </w:p>
          <w:p w14:paraId="46B9CFD8" w14:textId="77777777" w:rsidR="005724D8" w:rsidRDefault="00000000">
            <w:pPr>
              <w:pStyle w:val="TableParagraph"/>
              <w:tabs>
                <w:tab w:val="left" w:leader="dot" w:pos="4805"/>
              </w:tabs>
              <w:ind w:left="707"/>
              <w:rPr>
                <w:rFonts w:ascii="Arial" w:hAnsi="Arial"/>
                <w:b/>
              </w:rPr>
            </w:pPr>
            <w:proofErr w:type="spellStart"/>
            <w:r>
              <w:t>etc</w:t>
            </w:r>
            <w:proofErr w:type="spellEnd"/>
            <w:r>
              <w:t>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Arial" w:hAnsi="Arial"/>
                <w:b/>
              </w:rPr>
              <w:t>35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€</w:t>
            </w:r>
          </w:p>
          <w:p w14:paraId="61676191" w14:textId="77777777" w:rsidR="005724D8" w:rsidRDefault="005724D8">
            <w:pPr>
              <w:pStyle w:val="TableParagraph"/>
              <w:spacing w:before="1"/>
            </w:pPr>
          </w:p>
          <w:p w14:paraId="5616D82F" w14:textId="77777777" w:rsidR="005724D8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967"/>
              </w:tabs>
              <w:spacing w:line="252" w:lineRule="exact"/>
              <w:ind w:left="966" w:hanging="260"/>
              <w:jc w:val="left"/>
            </w:pPr>
            <w:r>
              <w:t>Por</w:t>
            </w:r>
            <w:r>
              <w:rPr>
                <w:spacing w:val="-2"/>
              </w:rPr>
              <w:t xml:space="preserve"> </w:t>
            </w:r>
            <w:r>
              <w:t>cada</w:t>
            </w:r>
            <w:r>
              <w:rPr>
                <w:spacing w:val="-2"/>
              </w:rPr>
              <w:t xml:space="preserve"> </w:t>
            </w:r>
            <w:r>
              <w:t>m2</w:t>
            </w:r>
            <w:r>
              <w:rPr>
                <w:spacing w:val="-2"/>
              </w:rPr>
              <w:t xml:space="preserve"> </w:t>
            </w:r>
            <w:r>
              <w:t>c</w:t>
            </w:r>
            <w:r>
              <w:rPr>
                <w:spacing w:val="-3"/>
              </w:rPr>
              <w:t xml:space="preserve"> </w:t>
            </w:r>
            <w:r>
              <w:t>en edificios y/o</w:t>
            </w:r>
            <w:r>
              <w:rPr>
                <w:spacing w:val="-3"/>
              </w:rPr>
              <w:t xml:space="preserve"> </w:t>
            </w:r>
            <w:r>
              <w:t>instalaciones</w:t>
            </w:r>
          </w:p>
          <w:p w14:paraId="45705B1D" w14:textId="77777777" w:rsidR="005724D8" w:rsidRDefault="00000000">
            <w:pPr>
              <w:pStyle w:val="TableParagraph"/>
              <w:tabs>
                <w:tab w:val="left" w:leader="dot" w:pos="4928"/>
              </w:tabs>
              <w:spacing w:line="252" w:lineRule="exact"/>
              <w:ind w:left="400"/>
              <w:rPr>
                <w:rFonts w:ascii="Arial" w:hAnsi="Arial"/>
                <w:b/>
              </w:rPr>
            </w:pPr>
            <w:r>
              <w:t>de</w:t>
            </w:r>
            <w:r>
              <w:rPr>
                <w:spacing w:val="-3"/>
              </w:rPr>
              <w:t xml:space="preserve"> </w:t>
            </w:r>
            <w:r>
              <w:t>equipamientos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Arial" w:hAnsi="Arial"/>
                <w:b/>
              </w:rPr>
              <w:t>1,00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€</w:t>
            </w:r>
          </w:p>
          <w:p w14:paraId="026451CA" w14:textId="77777777" w:rsidR="005724D8" w:rsidRDefault="005724D8">
            <w:pPr>
              <w:pStyle w:val="TableParagraph"/>
              <w:rPr>
                <w:sz w:val="24"/>
              </w:rPr>
            </w:pPr>
          </w:p>
          <w:p w14:paraId="5DA25539" w14:textId="77777777" w:rsidR="005724D8" w:rsidRDefault="005724D8">
            <w:pPr>
              <w:pStyle w:val="TableParagraph"/>
              <w:spacing w:before="11"/>
              <w:rPr>
                <w:sz w:val="19"/>
              </w:rPr>
            </w:pPr>
          </w:p>
          <w:p w14:paraId="37AC574F" w14:textId="77777777" w:rsidR="005724D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line="234" w:lineRule="exact"/>
              <w:ind w:left="364" w:hanging="2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Otras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comunicaciones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previas</w:t>
            </w:r>
          </w:p>
        </w:tc>
      </w:tr>
    </w:tbl>
    <w:p w14:paraId="7586042D" w14:textId="77777777" w:rsidR="005724D8" w:rsidRDefault="005724D8">
      <w:pPr>
        <w:spacing w:line="234" w:lineRule="exact"/>
        <w:rPr>
          <w:rFonts w:ascii="Arial"/>
        </w:rPr>
        <w:sectPr w:rsidR="005724D8">
          <w:headerReference w:type="default" r:id="rId7"/>
          <w:footerReference w:type="default" r:id="rId8"/>
          <w:type w:val="continuous"/>
          <w:pgSz w:w="11910" w:h="16840"/>
          <w:pgMar w:top="2320" w:right="1240" w:bottom="960" w:left="1260" w:header="698" w:footer="774" w:gutter="0"/>
          <w:pgNumType w:start="1"/>
          <w:cols w:space="720"/>
        </w:sectPr>
      </w:pPr>
    </w:p>
    <w:p w14:paraId="315B33D3" w14:textId="77777777" w:rsidR="005724D8" w:rsidRDefault="005724D8">
      <w:pPr>
        <w:rPr>
          <w:sz w:val="20"/>
        </w:rPr>
      </w:pPr>
    </w:p>
    <w:p w14:paraId="12DFFAB3" w14:textId="77777777" w:rsidR="005724D8" w:rsidRDefault="005724D8">
      <w:pPr>
        <w:spacing w:before="2" w:after="1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5941"/>
      </w:tblGrid>
      <w:tr w:rsidR="005724D8" w14:paraId="628F51D0" w14:textId="77777777">
        <w:trPr>
          <w:trHeight w:val="1012"/>
        </w:trPr>
        <w:tc>
          <w:tcPr>
            <w:tcW w:w="3226" w:type="dxa"/>
          </w:tcPr>
          <w:p w14:paraId="35A15EB9" w14:textId="77777777" w:rsidR="005724D8" w:rsidRDefault="005724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1" w:type="dxa"/>
          </w:tcPr>
          <w:p w14:paraId="0ABBB3CE" w14:textId="77777777" w:rsidR="005724D8" w:rsidRDefault="005724D8">
            <w:pPr>
              <w:pStyle w:val="TableParagraph"/>
              <w:spacing w:before="1"/>
            </w:pPr>
          </w:p>
          <w:p w14:paraId="5DED9C15" w14:textId="77777777" w:rsidR="005724D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96"/>
              </w:tabs>
              <w:jc w:val="left"/>
              <w:rPr>
                <w:rFonts w:ascii="Arial" w:hAnsi="Arial"/>
                <w:b/>
              </w:rPr>
            </w:pPr>
            <w:r>
              <w:t>Presupuesto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hasta</w:t>
            </w:r>
            <w:r>
              <w:rPr>
                <w:spacing w:val="-2"/>
              </w:rPr>
              <w:t xml:space="preserve"> </w:t>
            </w:r>
            <w:r>
              <w:t>3.000</w:t>
            </w:r>
            <w:r>
              <w:rPr>
                <w:spacing w:val="-2"/>
              </w:rPr>
              <w:t xml:space="preserve"> </w:t>
            </w:r>
            <w:r>
              <w:t>euros</w:t>
            </w:r>
            <w:r>
              <w:rPr>
                <w:spacing w:val="-4"/>
              </w:rPr>
              <w:t xml:space="preserve"> </w:t>
            </w:r>
            <w:r>
              <w:t>…</w:t>
            </w:r>
            <w:r>
              <w:rPr>
                <w:rFonts w:ascii="Arial" w:hAnsi="Arial"/>
                <w:b/>
              </w:rPr>
              <w:t>64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€</w:t>
            </w:r>
          </w:p>
          <w:p w14:paraId="7F89BEF2" w14:textId="77777777" w:rsidR="005724D8" w:rsidRDefault="005724D8">
            <w:pPr>
              <w:pStyle w:val="TableParagraph"/>
              <w:spacing w:before="9"/>
              <w:rPr>
                <w:sz w:val="21"/>
              </w:rPr>
            </w:pPr>
          </w:p>
          <w:p w14:paraId="626F4AA4" w14:textId="77777777" w:rsidR="005724D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34"/>
              </w:tabs>
              <w:spacing w:before="1" w:line="234" w:lineRule="exact"/>
              <w:ind w:left="633" w:hanging="258"/>
              <w:jc w:val="left"/>
              <w:rPr>
                <w:rFonts w:ascii="Arial" w:hAnsi="Arial"/>
                <w:b/>
              </w:rPr>
            </w:pPr>
            <w:r>
              <w:t>Presupuesto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encima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3.000</w:t>
            </w:r>
            <w:r>
              <w:rPr>
                <w:spacing w:val="-5"/>
              </w:rPr>
              <w:t xml:space="preserve"> </w:t>
            </w:r>
            <w:r>
              <w:t>euros…</w:t>
            </w:r>
            <w:r>
              <w:rPr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112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€</w:t>
            </w:r>
          </w:p>
        </w:tc>
      </w:tr>
      <w:tr w:rsidR="005724D8" w14:paraId="2587BEA4" w14:textId="77777777">
        <w:trPr>
          <w:trHeight w:val="1264"/>
        </w:trPr>
        <w:tc>
          <w:tcPr>
            <w:tcW w:w="3226" w:type="dxa"/>
          </w:tcPr>
          <w:p w14:paraId="2F428968" w14:textId="77777777" w:rsidR="005724D8" w:rsidRDefault="005724D8">
            <w:pPr>
              <w:pStyle w:val="TableParagraph"/>
              <w:spacing w:before="10"/>
              <w:rPr>
                <w:sz w:val="21"/>
              </w:rPr>
            </w:pPr>
          </w:p>
          <w:p w14:paraId="269E2363" w14:textId="77777777" w:rsidR="005724D8" w:rsidRDefault="00000000">
            <w:pPr>
              <w:pStyle w:val="TableParagraph"/>
              <w:ind w:left="69" w:right="466"/>
              <w:jc w:val="both"/>
            </w:pPr>
            <w:r>
              <w:t>6. Cambio de titularidad de</w:t>
            </w:r>
            <w:r>
              <w:rPr>
                <w:spacing w:val="-59"/>
              </w:rPr>
              <w:t xml:space="preserve"> </w:t>
            </w:r>
            <w:r>
              <w:t>licencias y/o autorizaciones</w:t>
            </w:r>
            <w:r>
              <w:rPr>
                <w:spacing w:val="-60"/>
              </w:rPr>
              <w:t xml:space="preserve"> </w:t>
            </w:r>
            <w:r>
              <w:t>urbanísticas</w:t>
            </w:r>
          </w:p>
        </w:tc>
        <w:tc>
          <w:tcPr>
            <w:tcW w:w="5941" w:type="dxa"/>
          </w:tcPr>
          <w:p w14:paraId="1BC0672E" w14:textId="77777777" w:rsidR="005724D8" w:rsidRDefault="005724D8">
            <w:pPr>
              <w:pStyle w:val="TableParagraph"/>
              <w:rPr>
                <w:sz w:val="24"/>
              </w:rPr>
            </w:pPr>
          </w:p>
          <w:p w14:paraId="3F431DDD" w14:textId="77777777" w:rsidR="005724D8" w:rsidRDefault="005724D8">
            <w:pPr>
              <w:pStyle w:val="TableParagraph"/>
              <w:rPr>
                <w:sz w:val="20"/>
              </w:rPr>
            </w:pPr>
          </w:p>
          <w:p w14:paraId="0CDD6C13" w14:textId="77777777" w:rsidR="005724D8" w:rsidRDefault="00000000">
            <w:pPr>
              <w:pStyle w:val="TableParagraph"/>
              <w:ind w:left="1500" w:right="149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39 €</w:t>
            </w:r>
          </w:p>
        </w:tc>
      </w:tr>
      <w:tr w:rsidR="005724D8" w14:paraId="2D923323" w14:textId="77777777">
        <w:trPr>
          <w:trHeight w:val="506"/>
        </w:trPr>
        <w:tc>
          <w:tcPr>
            <w:tcW w:w="3226" w:type="dxa"/>
          </w:tcPr>
          <w:p w14:paraId="63A953B8" w14:textId="77777777" w:rsidR="005724D8" w:rsidRDefault="00000000">
            <w:pPr>
              <w:pStyle w:val="TableParagraph"/>
              <w:spacing w:line="254" w:lineRule="exact"/>
              <w:ind w:left="69" w:right="351"/>
            </w:pPr>
            <w:r>
              <w:t>7. Prórrogas de licencias y/o</w:t>
            </w:r>
            <w:r>
              <w:rPr>
                <w:spacing w:val="-59"/>
              </w:rPr>
              <w:t xml:space="preserve"> </w:t>
            </w:r>
            <w:r>
              <w:t>autorizaciones</w:t>
            </w:r>
            <w:r>
              <w:rPr>
                <w:spacing w:val="-3"/>
              </w:rPr>
              <w:t xml:space="preserve"> </w:t>
            </w:r>
            <w:r>
              <w:t>urbanísticas</w:t>
            </w:r>
          </w:p>
        </w:tc>
        <w:tc>
          <w:tcPr>
            <w:tcW w:w="5941" w:type="dxa"/>
          </w:tcPr>
          <w:p w14:paraId="71FDB83F" w14:textId="77777777" w:rsidR="005724D8" w:rsidRDefault="00000000">
            <w:pPr>
              <w:pStyle w:val="TableParagraph"/>
              <w:spacing w:before="127"/>
              <w:ind w:left="1500" w:right="149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70 €</w:t>
            </w:r>
          </w:p>
        </w:tc>
      </w:tr>
      <w:tr w:rsidR="005724D8" w14:paraId="797E741F" w14:textId="77777777">
        <w:trPr>
          <w:trHeight w:val="1263"/>
        </w:trPr>
        <w:tc>
          <w:tcPr>
            <w:tcW w:w="3226" w:type="dxa"/>
          </w:tcPr>
          <w:p w14:paraId="5CC08F11" w14:textId="77777777" w:rsidR="005724D8" w:rsidRDefault="005724D8">
            <w:pPr>
              <w:pStyle w:val="TableParagraph"/>
              <w:spacing w:before="11"/>
              <w:rPr>
                <w:sz w:val="21"/>
              </w:rPr>
            </w:pPr>
          </w:p>
          <w:p w14:paraId="623D78B5" w14:textId="77777777" w:rsidR="005724D8" w:rsidRDefault="00000000">
            <w:pPr>
              <w:pStyle w:val="TableParagraph"/>
              <w:ind w:left="69" w:right="81"/>
            </w:pPr>
            <w:r>
              <w:t>8. Parcelaciones,</w:t>
            </w:r>
            <w:r>
              <w:rPr>
                <w:spacing w:val="1"/>
              </w:rPr>
              <w:t xml:space="preserve"> </w:t>
            </w:r>
            <w:r>
              <w:t>segregaciones, agrupaciones y</w:t>
            </w:r>
            <w:r>
              <w:rPr>
                <w:spacing w:val="-59"/>
              </w:rPr>
              <w:t xml:space="preserve"> </w:t>
            </w:r>
            <w:r>
              <w:t>reparcelaciones</w:t>
            </w:r>
          </w:p>
        </w:tc>
        <w:tc>
          <w:tcPr>
            <w:tcW w:w="5941" w:type="dxa"/>
          </w:tcPr>
          <w:p w14:paraId="6B4CA96B" w14:textId="77777777" w:rsidR="005724D8" w:rsidRDefault="005724D8">
            <w:pPr>
              <w:pStyle w:val="TableParagraph"/>
              <w:rPr>
                <w:sz w:val="24"/>
              </w:rPr>
            </w:pPr>
          </w:p>
          <w:p w14:paraId="770C5CC3" w14:textId="77777777" w:rsidR="005724D8" w:rsidRDefault="005724D8">
            <w:pPr>
              <w:pStyle w:val="TableParagraph"/>
              <w:spacing w:before="10"/>
              <w:rPr>
                <w:sz w:val="19"/>
              </w:rPr>
            </w:pPr>
          </w:p>
          <w:p w14:paraId="304F9E73" w14:textId="77777777" w:rsidR="005724D8" w:rsidRDefault="00000000">
            <w:pPr>
              <w:pStyle w:val="TableParagraph"/>
              <w:ind w:left="1569" w:right="252" w:hanging="1292"/>
            </w:pPr>
            <w:r>
              <w:rPr>
                <w:rFonts w:ascii="Arial" w:hAnsi="Arial"/>
                <w:b/>
              </w:rPr>
              <w:t xml:space="preserve">61€ </w:t>
            </w:r>
            <w:r>
              <w:t>por cada unidad parcelaria resultante o en caso de</w:t>
            </w:r>
            <w:r>
              <w:rPr>
                <w:spacing w:val="-59"/>
              </w:rPr>
              <w:t xml:space="preserve"> </w:t>
            </w:r>
            <w:r>
              <w:t>desestimación</w:t>
            </w:r>
            <w:r>
              <w:rPr>
                <w:spacing w:val="-3"/>
              </w:rPr>
              <w:t xml:space="preserve"> </w:t>
            </w:r>
            <w:r>
              <w:t>de la solicitud</w:t>
            </w:r>
          </w:p>
        </w:tc>
      </w:tr>
      <w:tr w:rsidR="005724D8" w14:paraId="1FB96457" w14:textId="77777777">
        <w:trPr>
          <w:trHeight w:val="1012"/>
        </w:trPr>
        <w:tc>
          <w:tcPr>
            <w:tcW w:w="3226" w:type="dxa"/>
          </w:tcPr>
          <w:p w14:paraId="0339BB02" w14:textId="77777777" w:rsidR="005724D8" w:rsidRDefault="005724D8">
            <w:pPr>
              <w:pStyle w:val="TableParagraph"/>
              <w:spacing w:before="1"/>
            </w:pPr>
          </w:p>
          <w:p w14:paraId="58C7E503" w14:textId="77777777" w:rsidR="005724D8" w:rsidRDefault="00000000">
            <w:pPr>
              <w:pStyle w:val="TableParagraph"/>
              <w:ind w:left="69"/>
            </w:pPr>
            <w:r>
              <w:t>9.</w:t>
            </w:r>
            <w:r>
              <w:rPr>
                <w:spacing w:val="-1"/>
              </w:rPr>
              <w:t xml:space="preserve"> </w:t>
            </w:r>
            <w:r>
              <w:t>Cédula</w:t>
            </w:r>
            <w:r>
              <w:rPr>
                <w:spacing w:val="-2"/>
              </w:rPr>
              <w:t xml:space="preserve"> </w:t>
            </w:r>
            <w:r>
              <w:t>urbanística</w:t>
            </w:r>
          </w:p>
        </w:tc>
        <w:tc>
          <w:tcPr>
            <w:tcW w:w="5941" w:type="dxa"/>
          </w:tcPr>
          <w:p w14:paraId="07A98128" w14:textId="77777777" w:rsidR="005724D8" w:rsidRDefault="005724D8">
            <w:pPr>
              <w:pStyle w:val="TableParagraph"/>
              <w:spacing w:before="1"/>
            </w:pPr>
          </w:p>
          <w:p w14:paraId="0CCC9694" w14:textId="77777777" w:rsidR="005724D8" w:rsidRDefault="00000000">
            <w:pPr>
              <w:pStyle w:val="TableParagraph"/>
              <w:ind w:left="1500" w:right="149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50 €</w:t>
            </w:r>
          </w:p>
        </w:tc>
      </w:tr>
      <w:tr w:rsidR="005724D8" w14:paraId="7708BFCD" w14:textId="77777777">
        <w:trPr>
          <w:trHeight w:val="1264"/>
        </w:trPr>
        <w:tc>
          <w:tcPr>
            <w:tcW w:w="3226" w:type="dxa"/>
          </w:tcPr>
          <w:p w14:paraId="264B1667" w14:textId="77777777" w:rsidR="005724D8" w:rsidRDefault="00000000">
            <w:pPr>
              <w:pStyle w:val="TableParagraph"/>
              <w:ind w:left="69" w:right="1108"/>
            </w:pPr>
            <w:r>
              <w:t>10. Planeamiento de</w:t>
            </w:r>
            <w:r>
              <w:rPr>
                <w:spacing w:val="-59"/>
              </w:rPr>
              <w:t xml:space="preserve"> </w:t>
            </w:r>
            <w:r>
              <w:t>desarrollo:</w:t>
            </w:r>
          </w:p>
          <w:p w14:paraId="29A73B1F" w14:textId="77777777" w:rsidR="005724D8" w:rsidRDefault="00000000">
            <w:pPr>
              <w:pStyle w:val="TableParagraph"/>
              <w:ind w:left="69" w:right="599"/>
            </w:pPr>
            <w:r>
              <w:t>(Unidades de actuación,</w:t>
            </w:r>
            <w:r>
              <w:rPr>
                <w:spacing w:val="1"/>
              </w:rPr>
              <w:t xml:space="preserve"> </w:t>
            </w:r>
            <w:r>
              <w:t>actuaciones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dotación</w:t>
            </w:r>
            <w:r>
              <w:rPr>
                <w:spacing w:val="-6"/>
              </w:rPr>
              <w:t xml:space="preserve"> </w:t>
            </w:r>
            <w:r>
              <w:t>y</w:t>
            </w:r>
          </w:p>
          <w:p w14:paraId="0F93D59A" w14:textId="77777777" w:rsidR="005724D8" w:rsidRDefault="00000000">
            <w:pPr>
              <w:pStyle w:val="TableParagraph"/>
              <w:spacing w:line="232" w:lineRule="exact"/>
              <w:ind w:left="69"/>
            </w:pPr>
            <w:r>
              <w:rPr>
                <w:rFonts w:ascii="Arial"/>
                <w:b/>
              </w:rPr>
              <w:t>p</w:t>
            </w:r>
            <w:r>
              <w:t>lanes</w:t>
            </w:r>
            <w:r>
              <w:rPr>
                <w:spacing w:val="-2"/>
              </w:rPr>
              <w:t xml:space="preserve"> </w:t>
            </w:r>
            <w:r>
              <w:t>parciales).</w:t>
            </w:r>
          </w:p>
        </w:tc>
        <w:tc>
          <w:tcPr>
            <w:tcW w:w="5941" w:type="dxa"/>
          </w:tcPr>
          <w:p w14:paraId="35763768" w14:textId="77777777" w:rsidR="005724D8" w:rsidRDefault="005724D8">
            <w:pPr>
              <w:pStyle w:val="TableParagraph"/>
              <w:spacing w:before="1"/>
            </w:pPr>
          </w:p>
          <w:p w14:paraId="13386F0B" w14:textId="77777777" w:rsidR="005724D8" w:rsidRDefault="00000000">
            <w:pPr>
              <w:pStyle w:val="TableParagraph"/>
              <w:ind w:left="1500" w:right="1491"/>
              <w:jc w:val="center"/>
            </w:pPr>
            <w:r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€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por cada</w:t>
            </w:r>
            <w:r>
              <w:rPr>
                <w:spacing w:val="-2"/>
              </w:rPr>
              <w:t xml:space="preserve"> </w:t>
            </w:r>
            <w:r>
              <w:t>m2</w:t>
            </w:r>
          </w:p>
        </w:tc>
      </w:tr>
      <w:tr w:rsidR="005724D8" w14:paraId="1D86D9B0" w14:textId="77777777">
        <w:trPr>
          <w:trHeight w:val="1012"/>
        </w:trPr>
        <w:tc>
          <w:tcPr>
            <w:tcW w:w="3226" w:type="dxa"/>
          </w:tcPr>
          <w:p w14:paraId="25B30E44" w14:textId="77777777" w:rsidR="005724D8" w:rsidRDefault="00000000">
            <w:pPr>
              <w:pStyle w:val="TableParagraph"/>
              <w:ind w:left="69" w:right="192"/>
            </w:pPr>
            <w:r>
              <w:t>11. Comunicaciones previas y</w:t>
            </w:r>
            <w:r>
              <w:rPr>
                <w:spacing w:val="-59"/>
              </w:rPr>
              <w:t xml:space="preserve"> </w:t>
            </w:r>
            <w:r>
              <w:t>declaraciones responsables</w:t>
            </w:r>
            <w:r>
              <w:rPr>
                <w:spacing w:val="1"/>
              </w:rPr>
              <w:t xml:space="preserve"> </w:t>
            </w:r>
            <w:r>
              <w:t>actividades inocuas.</w:t>
            </w:r>
          </w:p>
        </w:tc>
        <w:tc>
          <w:tcPr>
            <w:tcW w:w="5941" w:type="dxa"/>
          </w:tcPr>
          <w:p w14:paraId="613704AB" w14:textId="77777777" w:rsidR="005724D8" w:rsidRDefault="005724D8">
            <w:pPr>
              <w:pStyle w:val="TableParagraph"/>
              <w:spacing w:before="11"/>
              <w:rPr>
                <w:sz w:val="32"/>
              </w:rPr>
            </w:pPr>
          </w:p>
          <w:p w14:paraId="16BAF648" w14:textId="77777777" w:rsidR="005724D8" w:rsidRDefault="00000000">
            <w:pPr>
              <w:pStyle w:val="TableParagraph"/>
              <w:ind w:left="266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183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€</w:t>
            </w:r>
          </w:p>
        </w:tc>
      </w:tr>
      <w:tr w:rsidR="005724D8" w14:paraId="46B5EC5D" w14:textId="77777777">
        <w:trPr>
          <w:trHeight w:val="1264"/>
        </w:trPr>
        <w:tc>
          <w:tcPr>
            <w:tcW w:w="3226" w:type="dxa"/>
          </w:tcPr>
          <w:p w14:paraId="5959EAE2" w14:textId="77777777" w:rsidR="005724D8" w:rsidRDefault="00000000">
            <w:pPr>
              <w:pStyle w:val="TableParagraph"/>
              <w:ind w:left="69" w:right="228"/>
            </w:pPr>
            <w:r>
              <w:t>12. Comunicaciones previas,</w:t>
            </w:r>
            <w:r>
              <w:rPr>
                <w:spacing w:val="1"/>
              </w:rPr>
              <w:t xml:space="preserve"> </w:t>
            </w:r>
            <w:r>
              <w:t>declaraciones responsables y</w:t>
            </w:r>
            <w:r>
              <w:rPr>
                <w:spacing w:val="-60"/>
              </w:rPr>
              <w:t xml:space="preserve"> </w:t>
            </w:r>
            <w:r>
              <w:t>licencia actividades</w:t>
            </w:r>
            <w:r>
              <w:rPr>
                <w:spacing w:val="1"/>
              </w:rPr>
              <w:t xml:space="preserve"> </w:t>
            </w:r>
            <w:r>
              <w:t>clasificadas</w:t>
            </w:r>
          </w:p>
        </w:tc>
        <w:tc>
          <w:tcPr>
            <w:tcW w:w="5941" w:type="dxa"/>
          </w:tcPr>
          <w:p w14:paraId="6994D7E9" w14:textId="77777777" w:rsidR="005724D8" w:rsidRDefault="005724D8">
            <w:pPr>
              <w:pStyle w:val="TableParagraph"/>
              <w:spacing w:before="1"/>
            </w:pPr>
          </w:p>
          <w:p w14:paraId="0E2BF07F" w14:textId="77777777" w:rsidR="005724D8" w:rsidRDefault="00000000">
            <w:pPr>
              <w:pStyle w:val="TableParagraph"/>
              <w:ind w:left="183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3 €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el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metro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cuadrado</w:t>
            </w:r>
          </w:p>
        </w:tc>
      </w:tr>
      <w:tr w:rsidR="005724D8" w14:paraId="490E3E90" w14:textId="77777777">
        <w:trPr>
          <w:trHeight w:val="760"/>
        </w:trPr>
        <w:tc>
          <w:tcPr>
            <w:tcW w:w="3226" w:type="dxa"/>
          </w:tcPr>
          <w:p w14:paraId="4C39766A" w14:textId="77777777" w:rsidR="005724D8" w:rsidRDefault="00000000">
            <w:pPr>
              <w:pStyle w:val="TableParagraph"/>
              <w:ind w:left="69" w:right="926"/>
            </w:pPr>
            <w:r>
              <w:t>13.</w:t>
            </w:r>
            <w:r>
              <w:rPr>
                <w:spacing w:val="1"/>
              </w:rPr>
              <w:t xml:space="preserve"> </w:t>
            </w:r>
            <w:r>
              <w:t>Autorización de</w:t>
            </w:r>
            <w:r>
              <w:rPr>
                <w:spacing w:val="1"/>
              </w:rPr>
              <w:t xml:space="preserve"> </w:t>
            </w:r>
            <w:r>
              <w:t>espectáculos</w:t>
            </w:r>
            <w:r>
              <w:rPr>
                <w:spacing w:val="-13"/>
              </w:rPr>
              <w:t xml:space="preserve"> </w:t>
            </w:r>
            <w:r>
              <w:t>públicos.</w:t>
            </w:r>
          </w:p>
        </w:tc>
        <w:tc>
          <w:tcPr>
            <w:tcW w:w="5941" w:type="dxa"/>
          </w:tcPr>
          <w:p w14:paraId="5380970D" w14:textId="77777777" w:rsidR="005724D8" w:rsidRDefault="005724D8">
            <w:pPr>
              <w:pStyle w:val="TableParagraph"/>
              <w:spacing w:before="1"/>
            </w:pPr>
          </w:p>
          <w:p w14:paraId="072F9FB3" w14:textId="77777777" w:rsidR="005724D8" w:rsidRDefault="00000000">
            <w:pPr>
              <w:pStyle w:val="TableParagraph"/>
              <w:ind w:left="266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173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€</w:t>
            </w:r>
          </w:p>
        </w:tc>
      </w:tr>
      <w:tr w:rsidR="005724D8" w14:paraId="34206F4B" w14:textId="77777777">
        <w:trPr>
          <w:trHeight w:val="1265"/>
        </w:trPr>
        <w:tc>
          <w:tcPr>
            <w:tcW w:w="3226" w:type="dxa"/>
          </w:tcPr>
          <w:p w14:paraId="4282FE6B" w14:textId="77777777" w:rsidR="005724D8" w:rsidRDefault="005724D8">
            <w:pPr>
              <w:pStyle w:val="TableParagraph"/>
              <w:spacing w:before="10"/>
              <w:rPr>
                <w:sz w:val="21"/>
              </w:rPr>
            </w:pPr>
          </w:p>
          <w:p w14:paraId="36671C20" w14:textId="77777777" w:rsidR="005724D8" w:rsidRDefault="00000000">
            <w:pPr>
              <w:pStyle w:val="TableParagraph"/>
              <w:ind w:left="69" w:right="534"/>
            </w:pPr>
            <w:r>
              <w:t>14. Comunicación previa y</w:t>
            </w:r>
            <w:r>
              <w:rPr>
                <w:spacing w:val="-59"/>
              </w:rPr>
              <w:t xml:space="preserve"> </w:t>
            </w:r>
            <w:r>
              <w:t>declaración responsable</w:t>
            </w:r>
            <w:r>
              <w:rPr>
                <w:spacing w:val="1"/>
              </w:rPr>
              <w:t xml:space="preserve"> </w:t>
            </w:r>
            <w:r>
              <w:t>espectáculos</w:t>
            </w:r>
            <w:r>
              <w:rPr>
                <w:spacing w:val="-1"/>
              </w:rPr>
              <w:t xml:space="preserve"> </w:t>
            </w:r>
            <w:r>
              <w:t>públicos.</w:t>
            </w:r>
          </w:p>
        </w:tc>
        <w:tc>
          <w:tcPr>
            <w:tcW w:w="5941" w:type="dxa"/>
          </w:tcPr>
          <w:p w14:paraId="2CAEB584" w14:textId="77777777" w:rsidR="005724D8" w:rsidRDefault="005724D8">
            <w:pPr>
              <w:pStyle w:val="TableParagraph"/>
              <w:rPr>
                <w:sz w:val="24"/>
              </w:rPr>
            </w:pPr>
          </w:p>
          <w:p w14:paraId="45766424" w14:textId="77777777" w:rsidR="005724D8" w:rsidRDefault="005724D8">
            <w:pPr>
              <w:pStyle w:val="TableParagraph"/>
              <w:rPr>
                <w:sz w:val="24"/>
              </w:rPr>
            </w:pPr>
          </w:p>
          <w:p w14:paraId="69EC9516" w14:textId="77777777" w:rsidR="005724D8" w:rsidRDefault="00000000">
            <w:pPr>
              <w:pStyle w:val="TableParagraph"/>
              <w:spacing w:before="207"/>
              <w:ind w:left="1500" w:right="149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80 €</w:t>
            </w:r>
          </w:p>
        </w:tc>
      </w:tr>
      <w:tr w:rsidR="005724D8" w14:paraId="639420D9" w14:textId="77777777">
        <w:trPr>
          <w:trHeight w:val="757"/>
        </w:trPr>
        <w:tc>
          <w:tcPr>
            <w:tcW w:w="3226" w:type="dxa"/>
          </w:tcPr>
          <w:p w14:paraId="5B5A6537" w14:textId="77777777" w:rsidR="005724D8" w:rsidRDefault="00000000">
            <w:pPr>
              <w:pStyle w:val="TableParagraph"/>
              <w:ind w:left="69" w:right="950"/>
            </w:pPr>
            <w:r>
              <w:t>15. Autorización venta</w:t>
            </w:r>
            <w:r>
              <w:rPr>
                <w:spacing w:val="-59"/>
              </w:rPr>
              <w:t xml:space="preserve"> </w:t>
            </w:r>
            <w:r>
              <w:t>ambulante.</w:t>
            </w:r>
          </w:p>
        </w:tc>
        <w:tc>
          <w:tcPr>
            <w:tcW w:w="5941" w:type="dxa"/>
          </w:tcPr>
          <w:p w14:paraId="35E9C812" w14:textId="77777777" w:rsidR="005724D8" w:rsidRDefault="005724D8">
            <w:pPr>
              <w:pStyle w:val="TableParagraph"/>
              <w:spacing w:before="10"/>
              <w:rPr>
                <w:sz w:val="21"/>
              </w:rPr>
            </w:pPr>
          </w:p>
          <w:p w14:paraId="64AD3341" w14:textId="77777777" w:rsidR="005724D8" w:rsidRDefault="00000000">
            <w:pPr>
              <w:pStyle w:val="TableParagraph"/>
              <w:ind w:left="1500" w:right="135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80 €</w:t>
            </w:r>
          </w:p>
        </w:tc>
      </w:tr>
      <w:tr w:rsidR="005724D8" w14:paraId="62E72663" w14:textId="77777777">
        <w:trPr>
          <w:trHeight w:val="1012"/>
        </w:trPr>
        <w:tc>
          <w:tcPr>
            <w:tcW w:w="3226" w:type="dxa"/>
          </w:tcPr>
          <w:p w14:paraId="44BD15AD" w14:textId="77777777" w:rsidR="005724D8" w:rsidRDefault="005724D8">
            <w:pPr>
              <w:pStyle w:val="TableParagraph"/>
              <w:spacing w:before="1"/>
            </w:pPr>
          </w:p>
          <w:p w14:paraId="24F55675" w14:textId="77777777" w:rsidR="005724D8" w:rsidRDefault="00000000">
            <w:pPr>
              <w:pStyle w:val="TableParagraph"/>
              <w:ind w:left="69" w:right="147"/>
            </w:pPr>
            <w:r>
              <w:t>16.</w:t>
            </w:r>
            <w:r>
              <w:rPr>
                <w:spacing w:val="-4"/>
              </w:rPr>
              <w:t xml:space="preserve"> </w:t>
            </w:r>
            <w:r>
              <w:t>Proyectos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Urbanización</w:t>
            </w:r>
            <w:r>
              <w:rPr>
                <w:spacing w:val="-58"/>
              </w:rPr>
              <w:t xml:space="preserve"> </w:t>
            </w:r>
            <w:r>
              <w:t>y de ejecución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sistemas.</w:t>
            </w:r>
          </w:p>
        </w:tc>
        <w:tc>
          <w:tcPr>
            <w:tcW w:w="5941" w:type="dxa"/>
          </w:tcPr>
          <w:p w14:paraId="73027A5A" w14:textId="77777777" w:rsidR="005724D8" w:rsidRDefault="005724D8">
            <w:pPr>
              <w:pStyle w:val="TableParagraph"/>
              <w:rPr>
                <w:sz w:val="24"/>
              </w:rPr>
            </w:pPr>
          </w:p>
          <w:p w14:paraId="411CC336" w14:textId="77777777" w:rsidR="005724D8" w:rsidRDefault="005724D8">
            <w:pPr>
              <w:pStyle w:val="TableParagraph"/>
              <w:rPr>
                <w:sz w:val="20"/>
              </w:rPr>
            </w:pPr>
          </w:p>
          <w:p w14:paraId="0779B37B" w14:textId="77777777" w:rsidR="005724D8" w:rsidRDefault="00000000">
            <w:pPr>
              <w:pStyle w:val="TableParagraph"/>
              <w:ind w:left="13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€/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metro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cuadrado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lineal</w:t>
            </w:r>
          </w:p>
        </w:tc>
      </w:tr>
    </w:tbl>
    <w:p w14:paraId="58B8805A" w14:textId="77777777" w:rsidR="005724D8" w:rsidRDefault="005724D8">
      <w:pPr>
        <w:rPr>
          <w:rFonts w:ascii="Arial" w:hAnsi="Arial"/>
        </w:rPr>
        <w:sectPr w:rsidR="005724D8">
          <w:pgSz w:w="11910" w:h="16840"/>
          <w:pgMar w:top="2320" w:right="1240" w:bottom="960" w:left="1260" w:header="698" w:footer="774" w:gutter="0"/>
          <w:cols w:space="720"/>
        </w:sectPr>
      </w:pPr>
    </w:p>
    <w:p w14:paraId="3920D51D" w14:textId="77777777" w:rsidR="005724D8" w:rsidRDefault="005724D8">
      <w:pPr>
        <w:rPr>
          <w:sz w:val="20"/>
        </w:rPr>
      </w:pPr>
    </w:p>
    <w:p w14:paraId="3B9C79E6" w14:textId="77777777" w:rsidR="005724D8" w:rsidRDefault="005724D8">
      <w:pPr>
        <w:spacing w:before="2" w:after="1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5941"/>
      </w:tblGrid>
      <w:tr w:rsidR="005724D8" w14:paraId="6A24979B" w14:textId="77777777">
        <w:trPr>
          <w:trHeight w:val="505"/>
        </w:trPr>
        <w:tc>
          <w:tcPr>
            <w:tcW w:w="3226" w:type="dxa"/>
          </w:tcPr>
          <w:p w14:paraId="7CFD4784" w14:textId="77777777" w:rsidR="005724D8" w:rsidRDefault="005724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1" w:type="dxa"/>
          </w:tcPr>
          <w:p w14:paraId="1BAD806D" w14:textId="77777777" w:rsidR="005724D8" w:rsidRDefault="005724D8">
            <w:pPr>
              <w:pStyle w:val="TableParagraph"/>
              <w:rPr>
                <w:rFonts w:ascii="Times New Roman"/>
              </w:rPr>
            </w:pPr>
          </w:p>
        </w:tc>
      </w:tr>
      <w:tr w:rsidR="005724D8" w14:paraId="51418371" w14:textId="77777777">
        <w:trPr>
          <w:trHeight w:val="1012"/>
        </w:trPr>
        <w:tc>
          <w:tcPr>
            <w:tcW w:w="3226" w:type="dxa"/>
          </w:tcPr>
          <w:p w14:paraId="18D9167D" w14:textId="77777777" w:rsidR="005724D8" w:rsidRDefault="005724D8">
            <w:pPr>
              <w:pStyle w:val="TableParagraph"/>
              <w:spacing w:before="1"/>
            </w:pPr>
          </w:p>
          <w:p w14:paraId="5B407294" w14:textId="77777777" w:rsidR="005724D8" w:rsidRDefault="00000000">
            <w:pPr>
              <w:pStyle w:val="TableParagraph"/>
              <w:ind w:left="69" w:right="203"/>
            </w:pPr>
            <w:r>
              <w:t>17. Copias de documentos de</w:t>
            </w:r>
            <w:r>
              <w:rPr>
                <w:spacing w:val="-59"/>
              </w:rPr>
              <w:t xml:space="preserve"> </w:t>
            </w:r>
            <w:r>
              <w:t>expedientes</w:t>
            </w:r>
            <w:r>
              <w:rPr>
                <w:spacing w:val="-2"/>
              </w:rPr>
              <w:t xml:space="preserve"> </w:t>
            </w:r>
            <w:r>
              <w:t>administrativos</w:t>
            </w:r>
          </w:p>
        </w:tc>
        <w:tc>
          <w:tcPr>
            <w:tcW w:w="5941" w:type="dxa"/>
          </w:tcPr>
          <w:p w14:paraId="5278884F" w14:textId="77777777" w:rsidR="005724D8" w:rsidRDefault="005724D8">
            <w:pPr>
              <w:pStyle w:val="TableParagraph"/>
              <w:spacing w:before="11"/>
              <w:rPr>
                <w:sz w:val="32"/>
              </w:rPr>
            </w:pPr>
          </w:p>
          <w:p w14:paraId="751211CB" w14:textId="77777777" w:rsidR="005724D8" w:rsidRDefault="00000000">
            <w:pPr>
              <w:pStyle w:val="TableParagraph"/>
              <w:ind w:left="117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€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por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cada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hoja.</w:t>
            </w:r>
          </w:p>
        </w:tc>
      </w:tr>
      <w:tr w:rsidR="005724D8" w14:paraId="6DAE2626" w14:textId="77777777">
        <w:trPr>
          <w:trHeight w:val="505"/>
        </w:trPr>
        <w:tc>
          <w:tcPr>
            <w:tcW w:w="3226" w:type="dxa"/>
          </w:tcPr>
          <w:p w14:paraId="595C7911" w14:textId="77777777" w:rsidR="005724D8" w:rsidRDefault="00000000">
            <w:pPr>
              <w:pStyle w:val="TableParagraph"/>
              <w:spacing w:line="252" w:lineRule="exact"/>
              <w:ind w:left="69" w:right="185"/>
            </w:pPr>
            <w:r>
              <w:t>18. Certificados de datos</w:t>
            </w:r>
            <w:r>
              <w:rPr>
                <w:spacing w:val="1"/>
              </w:rPr>
              <w:t xml:space="preserve"> </w:t>
            </w:r>
            <w:r>
              <w:t>obrantes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Administración.</w:t>
            </w:r>
          </w:p>
        </w:tc>
        <w:tc>
          <w:tcPr>
            <w:tcW w:w="5941" w:type="dxa"/>
          </w:tcPr>
          <w:p w14:paraId="4B9D540C" w14:textId="77777777" w:rsidR="005724D8" w:rsidRDefault="00000000">
            <w:pPr>
              <w:pStyle w:val="TableParagraph"/>
              <w:spacing w:before="127"/>
              <w:ind w:left="184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€</w:t>
            </w:r>
          </w:p>
        </w:tc>
      </w:tr>
      <w:tr w:rsidR="005724D8" w14:paraId="2AAE5D46" w14:textId="77777777">
        <w:trPr>
          <w:trHeight w:val="1012"/>
        </w:trPr>
        <w:tc>
          <w:tcPr>
            <w:tcW w:w="3226" w:type="dxa"/>
          </w:tcPr>
          <w:p w14:paraId="4CFA7F2F" w14:textId="77777777" w:rsidR="005724D8" w:rsidRDefault="005724D8">
            <w:pPr>
              <w:pStyle w:val="TableParagraph"/>
              <w:spacing w:before="10"/>
              <w:rPr>
                <w:sz w:val="21"/>
              </w:rPr>
            </w:pPr>
          </w:p>
          <w:p w14:paraId="40EDFFD2" w14:textId="77777777" w:rsidR="005724D8" w:rsidRDefault="00000000">
            <w:pPr>
              <w:pStyle w:val="TableParagraph"/>
              <w:ind w:left="69"/>
            </w:pPr>
            <w:r>
              <w:t>19.</w:t>
            </w:r>
            <w:r>
              <w:rPr>
                <w:spacing w:val="-1"/>
              </w:rPr>
              <w:t xml:space="preserve"> </w:t>
            </w:r>
            <w:r>
              <w:t>Autorización</w:t>
            </w:r>
            <w:r>
              <w:rPr>
                <w:spacing w:val="-2"/>
              </w:rPr>
              <w:t xml:space="preserve"> </w:t>
            </w:r>
            <w:r>
              <w:t>demanial.</w:t>
            </w:r>
          </w:p>
        </w:tc>
        <w:tc>
          <w:tcPr>
            <w:tcW w:w="5941" w:type="dxa"/>
          </w:tcPr>
          <w:p w14:paraId="057BFBA7" w14:textId="77777777" w:rsidR="005724D8" w:rsidRDefault="005724D8">
            <w:pPr>
              <w:pStyle w:val="TableParagraph"/>
              <w:spacing w:before="10"/>
              <w:rPr>
                <w:sz w:val="21"/>
              </w:rPr>
            </w:pPr>
          </w:p>
          <w:p w14:paraId="0071D96A" w14:textId="77777777" w:rsidR="005724D8" w:rsidRDefault="00000000">
            <w:pPr>
              <w:pStyle w:val="TableParagraph"/>
              <w:ind w:left="19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98</w:t>
            </w:r>
            <w:r>
              <w:rPr>
                <w:rFonts w:ascii="Arial" w:hAnsi="Arial"/>
                <w:b/>
                <w:spacing w:val="60"/>
              </w:rPr>
              <w:t xml:space="preserve"> </w:t>
            </w:r>
            <w:r>
              <w:rPr>
                <w:rFonts w:ascii="Arial" w:hAnsi="Arial"/>
                <w:b/>
              </w:rPr>
              <w:t>€</w:t>
            </w:r>
          </w:p>
        </w:tc>
      </w:tr>
      <w:tr w:rsidR="005724D8" w14:paraId="05850410" w14:textId="77777777">
        <w:trPr>
          <w:trHeight w:val="758"/>
        </w:trPr>
        <w:tc>
          <w:tcPr>
            <w:tcW w:w="3226" w:type="dxa"/>
          </w:tcPr>
          <w:p w14:paraId="7E3D0EE2" w14:textId="77777777" w:rsidR="005724D8" w:rsidRDefault="00000000">
            <w:pPr>
              <w:pStyle w:val="TableParagraph"/>
              <w:spacing w:before="124"/>
              <w:ind w:left="131"/>
            </w:pPr>
            <w:r>
              <w:t>20.</w:t>
            </w:r>
            <w:r>
              <w:rPr>
                <w:spacing w:val="-3"/>
              </w:rPr>
              <w:t xml:space="preserve"> </w:t>
            </w:r>
            <w:r>
              <w:t>Concesión</w:t>
            </w:r>
            <w:r>
              <w:rPr>
                <w:spacing w:val="-2"/>
              </w:rPr>
              <w:t xml:space="preserve"> </w:t>
            </w:r>
            <w:r>
              <w:t>demanial</w:t>
            </w:r>
          </w:p>
        </w:tc>
        <w:tc>
          <w:tcPr>
            <w:tcW w:w="5941" w:type="dxa"/>
          </w:tcPr>
          <w:p w14:paraId="0770F23F" w14:textId="77777777" w:rsidR="005724D8" w:rsidRDefault="005724D8">
            <w:pPr>
              <w:pStyle w:val="TableParagraph"/>
              <w:spacing w:before="10"/>
              <w:rPr>
                <w:sz w:val="21"/>
              </w:rPr>
            </w:pPr>
          </w:p>
          <w:p w14:paraId="130A199B" w14:textId="77777777" w:rsidR="005724D8" w:rsidRDefault="00000000">
            <w:pPr>
              <w:pStyle w:val="TableParagraph"/>
              <w:ind w:left="19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98 €</w:t>
            </w:r>
          </w:p>
        </w:tc>
      </w:tr>
      <w:tr w:rsidR="005724D8" w:rsidRPr="00310B20" w14:paraId="0778ED61" w14:textId="77777777">
        <w:trPr>
          <w:trHeight w:val="2277"/>
        </w:trPr>
        <w:tc>
          <w:tcPr>
            <w:tcW w:w="3226" w:type="dxa"/>
          </w:tcPr>
          <w:p w14:paraId="5AF9887E" w14:textId="77777777" w:rsidR="005724D8" w:rsidRDefault="005724D8">
            <w:pPr>
              <w:pStyle w:val="TableParagraph"/>
              <w:rPr>
                <w:sz w:val="24"/>
              </w:rPr>
            </w:pPr>
          </w:p>
          <w:p w14:paraId="31F629D5" w14:textId="77777777" w:rsidR="005724D8" w:rsidRDefault="005724D8">
            <w:pPr>
              <w:pStyle w:val="TableParagraph"/>
              <w:rPr>
                <w:sz w:val="24"/>
              </w:rPr>
            </w:pPr>
          </w:p>
          <w:p w14:paraId="4BAFA4F9" w14:textId="77777777" w:rsidR="005724D8" w:rsidRDefault="005724D8">
            <w:pPr>
              <w:pStyle w:val="TableParagraph"/>
              <w:rPr>
                <w:sz w:val="29"/>
              </w:rPr>
            </w:pPr>
          </w:p>
          <w:p w14:paraId="2C58C112" w14:textId="77777777" w:rsidR="005724D8" w:rsidRDefault="00000000">
            <w:pPr>
              <w:pStyle w:val="TableParagraph"/>
              <w:ind w:left="69"/>
            </w:pPr>
            <w:r>
              <w:t>21.</w:t>
            </w:r>
            <w:r>
              <w:rPr>
                <w:spacing w:val="-1"/>
              </w:rPr>
              <w:t xml:space="preserve"> </w:t>
            </w:r>
            <w:r>
              <w:t>Derechos de</w:t>
            </w:r>
            <w:r>
              <w:rPr>
                <w:spacing w:val="-4"/>
              </w:rPr>
              <w:t xml:space="preserve"> </w:t>
            </w:r>
            <w:r>
              <w:t>examen:</w:t>
            </w:r>
          </w:p>
        </w:tc>
        <w:tc>
          <w:tcPr>
            <w:tcW w:w="5941" w:type="dxa"/>
          </w:tcPr>
          <w:p w14:paraId="63F3967F" w14:textId="77777777" w:rsidR="005724D8" w:rsidRDefault="005724D8">
            <w:pPr>
              <w:pStyle w:val="TableParagraph"/>
              <w:spacing w:before="1"/>
            </w:pPr>
          </w:p>
          <w:p w14:paraId="12E16081" w14:textId="77777777" w:rsidR="005724D8" w:rsidRDefault="00000000">
            <w:pPr>
              <w:pStyle w:val="TableParagraph"/>
              <w:tabs>
                <w:tab w:val="left" w:leader="dot" w:pos="3374"/>
              </w:tabs>
              <w:ind w:left="69"/>
              <w:rPr>
                <w:rFonts w:ascii="Arial" w:hAnsi="Arial"/>
                <w:b/>
              </w:rPr>
            </w:pPr>
            <w:r>
              <w:t>Grupo</w:t>
            </w:r>
            <w:r>
              <w:rPr>
                <w:spacing w:val="-2"/>
              </w:rPr>
              <w:t xml:space="preserve"> </w:t>
            </w:r>
            <w:r>
              <w:t>A1</w:t>
            </w:r>
            <w:r>
              <w:rPr>
                <w:spacing w:val="60"/>
              </w:rPr>
              <w:t xml:space="preserve"> </w:t>
            </w:r>
            <w:r>
              <w:t>y</w:t>
            </w:r>
            <w:r>
              <w:rPr>
                <w:spacing w:val="58"/>
              </w:rPr>
              <w:t xml:space="preserve"> </w:t>
            </w:r>
            <w:r>
              <w:t>Grupo</w:t>
            </w:r>
            <w:r>
              <w:rPr>
                <w:spacing w:val="-2"/>
              </w:rPr>
              <w:t xml:space="preserve"> </w:t>
            </w:r>
            <w:r>
              <w:t>A2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Arial" w:hAnsi="Arial"/>
                <w:b/>
              </w:rPr>
              <w:t>30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€</w:t>
            </w:r>
          </w:p>
          <w:p w14:paraId="6B3FEA96" w14:textId="77777777" w:rsidR="005724D8" w:rsidRDefault="005724D8">
            <w:pPr>
              <w:pStyle w:val="TableParagraph"/>
              <w:spacing w:before="9"/>
              <w:rPr>
                <w:sz w:val="21"/>
              </w:rPr>
            </w:pPr>
          </w:p>
          <w:p w14:paraId="0E175F67" w14:textId="77777777" w:rsidR="005724D8" w:rsidRPr="00310B20" w:rsidRDefault="00000000">
            <w:pPr>
              <w:pStyle w:val="TableParagraph"/>
              <w:tabs>
                <w:tab w:val="left" w:leader="dot" w:pos="3348"/>
              </w:tabs>
              <w:spacing w:before="1"/>
              <w:ind w:left="69"/>
              <w:rPr>
                <w:rFonts w:ascii="Arial" w:hAnsi="Arial"/>
                <w:b/>
                <w:lang w:val="pt-PT"/>
              </w:rPr>
            </w:pPr>
            <w:r w:rsidRPr="00310B20">
              <w:rPr>
                <w:lang w:val="pt-PT"/>
              </w:rPr>
              <w:t>Grupo</w:t>
            </w:r>
            <w:r w:rsidRPr="00310B20">
              <w:rPr>
                <w:spacing w:val="-3"/>
                <w:lang w:val="pt-PT"/>
              </w:rPr>
              <w:t xml:space="preserve"> </w:t>
            </w:r>
            <w:r w:rsidRPr="00310B20">
              <w:rPr>
                <w:lang w:val="pt-PT"/>
              </w:rPr>
              <w:t>C1</w:t>
            </w:r>
            <w:r w:rsidRPr="00310B20">
              <w:rPr>
                <w:rFonts w:ascii="Times New Roman" w:hAnsi="Times New Roman"/>
                <w:lang w:val="pt-PT"/>
              </w:rPr>
              <w:tab/>
            </w:r>
            <w:r w:rsidRPr="00310B20">
              <w:rPr>
                <w:rFonts w:ascii="Arial" w:hAnsi="Arial"/>
                <w:b/>
                <w:lang w:val="pt-PT"/>
              </w:rPr>
              <w:t>25</w:t>
            </w:r>
            <w:r w:rsidRPr="00310B20">
              <w:rPr>
                <w:rFonts w:ascii="Arial" w:hAnsi="Arial"/>
                <w:b/>
                <w:spacing w:val="1"/>
                <w:lang w:val="pt-PT"/>
              </w:rPr>
              <w:t xml:space="preserve"> </w:t>
            </w:r>
            <w:r w:rsidRPr="00310B20">
              <w:rPr>
                <w:rFonts w:ascii="Arial" w:hAnsi="Arial"/>
                <w:b/>
                <w:lang w:val="pt-PT"/>
              </w:rPr>
              <w:t>€</w:t>
            </w:r>
          </w:p>
          <w:p w14:paraId="31B39CE7" w14:textId="77777777" w:rsidR="005724D8" w:rsidRPr="00310B20" w:rsidRDefault="005724D8">
            <w:pPr>
              <w:pStyle w:val="TableParagraph"/>
              <w:rPr>
                <w:lang w:val="pt-PT"/>
              </w:rPr>
            </w:pPr>
          </w:p>
          <w:p w14:paraId="52972362" w14:textId="77777777" w:rsidR="005724D8" w:rsidRPr="00310B20" w:rsidRDefault="00000000">
            <w:pPr>
              <w:pStyle w:val="TableParagraph"/>
              <w:tabs>
                <w:tab w:val="left" w:leader="dot" w:pos="3372"/>
              </w:tabs>
              <w:ind w:left="69"/>
              <w:rPr>
                <w:rFonts w:ascii="Arial" w:hAnsi="Arial"/>
                <w:b/>
                <w:lang w:val="pt-PT"/>
              </w:rPr>
            </w:pPr>
            <w:r w:rsidRPr="00310B20">
              <w:rPr>
                <w:lang w:val="pt-PT"/>
              </w:rPr>
              <w:t>Grupo</w:t>
            </w:r>
            <w:r w:rsidRPr="00310B20">
              <w:rPr>
                <w:spacing w:val="-3"/>
                <w:lang w:val="pt-PT"/>
              </w:rPr>
              <w:t xml:space="preserve"> </w:t>
            </w:r>
            <w:r w:rsidRPr="00310B20">
              <w:rPr>
                <w:lang w:val="pt-PT"/>
              </w:rPr>
              <w:t>C2</w:t>
            </w:r>
            <w:r w:rsidRPr="00310B20">
              <w:rPr>
                <w:rFonts w:ascii="Times New Roman" w:hAnsi="Times New Roman"/>
                <w:lang w:val="pt-PT"/>
              </w:rPr>
              <w:tab/>
            </w:r>
            <w:r w:rsidRPr="00310B20">
              <w:rPr>
                <w:rFonts w:ascii="Arial" w:hAnsi="Arial"/>
                <w:b/>
                <w:lang w:val="pt-PT"/>
              </w:rPr>
              <w:t>20</w:t>
            </w:r>
            <w:r w:rsidRPr="00310B20">
              <w:rPr>
                <w:rFonts w:ascii="Arial" w:hAnsi="Arial"/>
                <w:b/>
                <w:spacing w:val="-1"/>
                <w:lang w:val="pt-PT"/>
              </w:rPr>
              <w:t xml:space="preserve"> </w:t>
            </w:r>
            <w:r w:rsidRPr="00310B20">
              <w:rPr>
                <w:rFonts w:ascii="Arial" w:hAnsi="Arial"/>
                <w:b/>
                <w:lang w:val="pt-PT"/>
              </w:rPr>
              <w:t>€</w:t>
            </w:r>
          </w:p>
          <w:p w14:paraId="0B353BCC" w14:textId="77777777" w:rsidR="005724D8" w:rsidRPr="00310B20" w:rsidRDefault="005724D8">
            <w:pPr>
              <w:pStyle w:val="TableParagraph"/>
              <w:rPr>
                <w:lang w:val="pt-PT"/>
              </w:rPr>
            </w:pPr>
          </w:p>
          <w:p w14:paraId="1443C8BE" w14:textId="77777777" w:rsidR="005724D8" w:rsidRPr="00310B20" w:rsidRDefault="00000000">
            <w:pPr>
              <w:pStyle w:val="TableParagraph"/>
              <w:tabs>
                <w:tab w:val="left" w:leader="dot" w:pos="3336"/>
              </w:tabs>
              <w:ind w:left="69"/>
              <w:rPr>
                <w:rFonts w:ascii="Arial" w:hAnsi="Arial"/>
                <w:b/>
                <w:lang w:val="pt-PT"/>
              </w:rPr>
            </w:pPr>
            <w:r w:rsidRPr="00310B20">
              <w:rPr>
                <w:lang w:val="pt-PT"/>
              </w:rPr>
              <w:t>Grupo</w:t>
            </w:r>
            <w:r w:rsidRPr="00310B20">
              <w:rPr>
                <w:spacing w:val="-2"/>
                <w:lang w:val="pt-PT"/>
              </w:rPr>
              <w:t xml:space="preserve"> </w:t>
            </w:r>
            <w:r w:rsidRPr="00310B20">
              <w:rPr>
                <w:lang w:val="pt-PT"/>
              </w:rPr>
              <w:t>E</w:t>
            </w:r>
            <w:r w:rsidRPr="00310B20">
              <w:rPr>
                <w:rFonts w:ascii="Times New Roman" w:hAnsi="Times New Roman"/>
                <w:lang w:val="pt-PT"/>
              </w:rPr>
              <w:tab/>
            </w:r>
            <w:r w:rsidRPr="00310B20">
              <w:rPr>
                <w:rFonts w:ascii="Arial" w:hAnsi="Arial"/>
                <w:b/>
                <w:lang w:val="pt-PT"/>
              </w:rPr>
              <w:t>15 €</w:t>
            </w:r>
          </w:p>
        </w:tc>
      </w:tr>
      <w:tr w:rsidR="005724D8" w14:paraId="401099B4" w14:textId="77777777">
        <w:trPr>
          <w:trHeight w:val="506"/>
        </w:trPr>
        <w:tc>
          <w:tcPr>
            <w:tcW w:w="3226" w:type="dxa"/>
          </w:tcPr>
          <w:p w14:paraId="4537593C" w14:textId="77777777" w:rsidR="005724D8" w:rsidRDefault="00000000">
            <w:pPr>
              <w:pStyle w:val="TableParagraph"/>
              <w:spacing w:before="127"/>
              <w:ind w:left="69"/>
            </w:pPr>
            <w:r>
              <w:t>22.</w:t>
            </w:r>
            <w:r>
              <w:rPr>
                <w:spacing w:val="-3"/>
              </w:rPr>
              <w:t xml:space="preserve"> </w:t>
            </w:r>
            <w:r>
              <w:t>Informes</w:t>
            </w:r>
            <w:r>
              <w:rPr>
                <w:spacing w:val="-4"/>
              </w:rPr>
              <w:t xml:space="preserve"> </w:t>
            </w:r>
            <w:r>
              <w:t>Policiales</w:t>
            </w:r>
          </w:p>
        </w:tc>
        <w:tc>
          <w:tcPr>
            <w:tcW w:w="5941" w:type="dxa"/>
          </w:tcPr>
          <w:p w14:paraId="77673912" w14:textId="77777777" w:rsidR="005724D8" w:rsidRDefault="005724D8">
            <w:pPr>
              <w:pStyle w:val="TableParagraph"/>
              <w:spacing w:before="10"/>
              <w:rPr>
                <w:sz w:val="21"/>
              </w:rPr>
            </w:pPr>
          </w:p>
          <w:p w14:paraId="4E05656B" w14:textId="77777777" w:rsidR="005724D8" w:rsidRDefault="00000000">
            <w:pPr>
              <w:pStyle w:val="TableParagraph"/>
              <w:spacing w:line="235" w:lineRule="exact"/>
              <w:ind w:right="2743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40 €</w:t>
            </w:r>
          </w:p>
        </w:tc>
      </w:tr>
      <w:tr w:rsidR="005724D8" w14:paraId="0D4E6DCF" w14:textId="77777777">
        <w:trPr>
          <w:trHeight w:val="506"/>
        </w:trPr>
        <w:tc>
          <w:tcPr>
            <w:tcW w:w="3226" w:type="dxa"/>
          </w:tcPr>
          <w:p w14:paraId="57E57471" w14:textId="77777777" w:rsidR="005724D8" w:rsidRDefault="00000000">
            <w:pPr>
              <w:pStyle w:val="TableParagraph"/>
              <w:spacing w:line="252" w:lineRule="exact"/>
              <w:ind w:left="69" w:right="412"/>
            </w:pPr>
            <w:r>
              <w:t>23. Certificados del Área de</w:t>
            </w:r>
            <w:r>
              <w:rPr>
                <w:spacing w:val="-59"/>
              </w:rPr>
              <w:t xml:space="preserve"> </w:t>
            </w:r>
            <w:r>
              <w:t>Tesorería</w:t>
            </w:r>
          </w:p>
        </w:tc>
        <w:tc>
          <w:tcPr>
            <w:tcW w:w="5941" w:type="dxa"/>
          </w:tcPr>
          <w:p w14:paraId="18B0FC07" w14:textId="77777777" w:rsidR="005724D8" w:rsidRDefault="005724D8">
            <w:pPr>
              <w:pStyle w:val="TableParagraph"/>
              <w:spacing w:before="10"/>
              <w:rPr>
                <w:sz w:val="21"/>
              </w:rPr>
            </w:pPr>
          </w:p>
          <w:p w14:paraId="58C15E60" w14:textId="77777777" w:rsidR="005724D8" w:rsidRDefault="00000000">
            <w:pPr>
              <w:pStyle w:val="TableParagraph"/>
              <w:spacing w:line="234" w:lineRule="exact"/>
              <w:ind w:right="2744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20 €</w:t>
            </w:r>
          </w:p>
        </w:tc>
      </w:tr>
      <w:tr w:rsidR="005724D8" w14:paraId="366709B6" w14:textId="77777777">
        <w:trPr>
          <w:trHeight w:val="506"/>
        </w:trPr>
        <w:tc>
          <w:tcPr>
            <w:tcW w:w="3226" w:type="dxa"/>
          </w:tcPr>
          <w:p w14:paraId="14D74504" w14:textId="77777777" w:rsidR="005724D8" w:rsidRDefault="00000000">
            <w:pPr>
              <w:pStyle w:val="TableParagraph"/>
              <w:spacing w:line="252" w:lineRule="exact"/>
              <w:ind w:left="69" w:right="325"/>
            </w:pPr>
            <w:r>
              <w:t>24. Certificados de datos</w:t>
            </w:r>
            <w:r>
              <w:rPr>
                <w:spacing w:val="1"/>
              </w:rPr>
              <w:t xml:space="preserve"> </w:t>
            </w:r>
            <w:r>
              <w:t>relativos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Padrón</w:t>
            </w:r>
            <w:r>
              <w:rPr>
                <w:spacing w:val="-5"/>
              </w:rPr>
              <w:t xml:space="preserve"> </w:t>
            </w:r>
            <w:r>
              <w:t>Municipal</w:t>
            </w:r>
          </w:p>
        </w:tc>
        <w:tc>
          <w:tcPr>
            <w:tcW w:w="5941" w:type="dxa"/>
          </w:tcPr>
          <w:p w14:paraId="217F6161" w14:textId="77777777" w:rsidR="005724D8" w:rsidRDefault="005724D8">
            <w:pPr>
              <w:pStyle w:val="TableParagraph"/>
              <w:spacing w:before="10"/>
              <w:rPr>
                <w:sz w:val="21"/>
              </w:rPr>
            </w:pPr>
          </w:p>
          <w:p w14:paraId="2EC77F2F" w14:textId="77777777" w:rsidR="005724D8" w:rsidRDefault="00000000">
            <w:pPr>
              <w:pStyle w:val="TableParagraph"/>
              <w:spacing w:line="234" w:lineRule="exact"/>
              <w:ind w:right="2804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0 €</w:t>
            </w:r>
          </w:p>
        </w:tc>
      </w:tr>
    </w:tbl>
    <w:p w14:paraId="29EC6A94" w14:textId="77777777" w:rsidR="005724D8" w:rsidRDefault="005724D8">
      <w:pPr>
        <w:spacing w:before="9"/>
        <w:rPr>
          <w:sz w:val="13"/>
        </w:rPr>
      </w:pPr>
    </w:p>
    <w:p w14:paraId="6DC172F9" w14:textId="77777777" w:rsidR="005724D8" w:rsidRDefault="00000000">
      <w:pPr>
        <w:spacing w:before="93"/>
        <w:ind w:left="158" w:right="268"/>
        <w:rPr>
          <w:rFonts w:ascii="Arial" w:hAnsi="Arial"/>
          <w:b/>
        </w:rPr>
      </w:pPr>
      <w:r>
        <w:t xml:space="preserve">En cualquiera de los supuestos gravados en esta Ordenanza fiscal, el </w:t>
      </w:r>
      <w:r>
        <w:rPr>
          <w:rFonts w:ascii="Arial" w:hAnsi="Arial"/>
          <w:b/>
        </w:rPr>
        <w:t>COSTE MÁXIMO DE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TRAMITACIÓN</w:t>
      </w:r>
      <w:r>
        <w:rPr>
          <w:rFonts w:ascii="Arial" w:hAnsi="Arial"/>
          <w:b/>
          <w:spacing w:val="-1"/>
        </w:rPr>
        <w:t xml:space="preserve"> </w:t>
      </w:r>
      <w:r>
        <w:t>no podrá superar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cantidad de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6.405 €.</w:t>
      </w:r>
    </w:p>
    <w:sectPr w:rsidR="005724D8">
      <w:pgSz w:w="11910" w:h="16840"/>
      <w:pgMar w:top="2320" w:right="1240" w:bottom="960" w:left="1260" w:header="698" w:footer="7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D4078" w14:textId="77777777" w:rsidR="00696F34" w:rsidRDefault="00696F34">
      <w:r>
        <w:separator/>
      </w:r>
    </w:p>
  </w:endnote>
  <w:endnote w:type="continuationSeparator" w:id="0">
    <w:p w14:paraId="69C60471" w14:textId="77777777" w:rsidR="00696F34" w:rsidRDefault="0069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933F1" w14:textId="77777777" w:rsidR="005724D8" w:rsidRDefault="00000000">
    <w:pPr>
      <w:pStyle w:val="Textoindependiente"/>
      <w:spacing w:line="14" w:lineRule="auto"/>
      <w:rPr>
        <w:b w:val="0"/>
        <w:sz w:val="20"/>
      </w:rPr>
    </w:pPr>
    <w:r>
      <w:pict w14:anchorId="39D85C5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4.8pt;margin-top:792.25pt;width:12.7pt;height:15.45pt;z-index:-15879680;mso-position-horizontal-relative:page;mso-position-vertical-relative:page" filled="f" stroked="f">
          <v:textbox inset="0,0,0,0">
            <w:txbxContent>
              <w:p w14:paraId="794F4E83" w14:textId="77777777" w:rsidR="005724D8" w:rsidRDefault="00000000">
                <w:pPr>
                  <w:spacing w:before="12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322D7" w14:textId="77777777" w:rsidR="00696F34" w:rsidRDefault="00696F34">
      <w:r>
        <w:separator/>
      </w:r>
    </w:p>
  </w:footnote>
  <w:footnote w:type="continuationSeparator" w:id="0">
    <w:p w14:paraId="069A648E" w14:textId="77777777" w:rsidR="00696F34" w:rsidRDefault="0069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B2F8" w14:textId="77777777" w:rsidR="005724D8" w:rsidRDefault="00000000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435776" behindDoc="1" locked="0" layoutInCell="1" allowOverlap="1" wp14:anchorId="1FD57715" wp14:editId="5B461A19">
          <wp:simplePos x="0" y="0"/>
          <wp:positionH relativeFrom="page">
            <wp:posOffset>1435100</wp:posOffset>
          </wp:positionH>
          <wp:positionV relativeFrom="page">
            <wp:posOffset>443229</wp:posOffset>
          </wp:positionV>
          <wp:extent cx="508000" cy="787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800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B64172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.5pt;margin-top:104.85pt;width:124.65pt;height:13.15pt;z-index:-15880192;mso-position-horizontal-relative:page;mso-position-vertical-relative:page" filled="f" stroked="f">
          <v:textbox inset="0,0,0,0">
            <w:txbxContent>
              <w:p w14:paraId="3C5AC859" w14:textId="77777777" w:rsidR="005724D8" w:rsidRDefault="00000000">
                <w:pPr>
                  <w:spacing w:before="12"/>
                  <w:ind w:left="20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AYUNTAMIENTO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TÍAS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D19D2"/>
    <w:multiLevelType w:val="hybridMultilevel"/>
    <w:tmpl w:val="702EF9F0"/>
    <w:lvl w:ilvl="0" w:tplc="25D26848">
      <w:start w:val="1"/>
      <w:numFmt w:val="upperLetter"/>
      <w:lvlText w:val="%1)"/>
      <w:lvlJc w:val="left"/>
      <w:pPr>
        <w:ind w:left="69" w:hanging="295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2780D740">
      <w:start w:val="1"/>
      <w:numFmt w:val="lowerLetter"/>
      <w:lvlText w:val="%2)"/>
      <w:lvlJc w:val="left"/>
      <w:pPr>
        <w:ind w:left="964" w:hanging="259"/>
        <w:jc w:val="righ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3662AA66">
      <w:numFmt w:val="bullet"/>
      <w:lvlText w:val="•"/>
      <w:lvlJc w:val="left"/>
      <w:pPr>
        <w:ind w:left="1512" w:hanging="259"/>
      </w:pPr>
      <w:rPr>
        <w:rFonts w:hint="default"/>
        <w:lang w:val="es-ES" w:eastAsia="en-US" w:bidi="ar-SA"/>
      </w:rPr>
    </w:lvl>
    <w:lvl w:ilvl="3" w:tplc="845E797C">
      <w:numFmt w:val="bullet"/>
      <w:lvlText w:val="•"/>
      <w:lvlJc w:val="left"/>
      <w:pPr>
        <w:ind w:left="2064" w:hanging="259"/>
      </w:pPr>
      <w:rPr>
        <w:rFonts w:hint="default"/>
        <w:lang w:val="es-ES" w:eastAsia="en-US" w:bidi="ar-SA"/>
      </w:rPr>
    </w:lvl>
    <w:lvl w:ilvl="4" w:tplc="F6D00BB8">
      <w:numFmt w:val="bullet"/>
      <w:lvlText w:val="•"/>
      <w:lvlJc w:val="left"/>
      <w:pPr>
        <w:ind w:left="2617" w:hanging="259"/>
      </w:pPr>
      <w:rPr>
        <w:rFonts w:hint="default"/>
        <w:lang w:val="es-ES" w:eastAsia="en-US" w:bidi="ar-SA"/>
      </w:rPr>
    </w:lvl>
    <w:lvl w:ilvl="5" w:tplc="13B8CA58">
      <w:numFmt w:val="bullet"/>
      <w:lvlText w:val="•"/>
      <w:lvlJc w:val="left"/>
      <w:pPr>
        <w:ind w:left="3169" w:hanging="259"/>
      </w:pPr>
      <w:rPr>
        <w:rFonts w:hint="default"/>
        <w:lang w:val="es-ES" w:eastAsia="en-US" w:bidi="ar-SA"/>
      </w:rPr>
    </w:lvl>
    <w:lvl w:ilvl="6" w:tplc="1BB8CF04">
      <w:numFmt w:val="bullet"/>
      <w:lvlText w:val="•"/>
      <w:lvlJc w:val="left"/>
      <w:pPr>
        <w:ind w:left="3721" w:hanging="259"/>
      </w:pPr>
      <w:rPr>
        <w:rFonts w:hint="default"/>
        <w:lang w:val="es-ES" w:eastAsia="en-US" w:bidi="ar-SA"/>
      </w:rPr>
    </w:lvl>
    <w:lvl w:ilvl="7" w:tplc="6D5A758E">
      <w:numFmt w:val="bullet"/>
      <w:lvlText w:val="•"/>
      <w:lvlJc w:val="left"/>
      <w:pPr>
        <w:ind w:left="4274" w:hanging="259"/>
      </w:pPr>
      <w:rPr>
        <w:rFonts w:hint="default"/>
        <w:lang w:val="es-ES" w:eastAsia="en-US" w:bidi="ar-SA"/>
      </w:rPr>
    </w:lvl>
    <w:lvl w:ilvl="8" w:tplc="63C26768">
      <w:numFmt w:val="bullet"/>
      <w:lvlText w:val="•"/>
      <w:lvlJc w:val="left"/>
      <w:pPr>
        <w:ind w:left="4826" w:hanging="259"/>
      </w:pPr>
      <w:rPr>
        <w:rFonts w:hint="default"/>
        <w:lang w:val="es-ES" w:eastAsia="en-US" w:bidi="ar-SA"/>
      </w:rPr>
    </w:lvl>
  </w:abstractNum>
  <w:abstractNum w:abstractNumId="1" w15:restartNumberingAfterBreak="0">
    <w:nsid w:val="7D4524EB"/>
    <w:multiLevelType w:val="hybridMultilevel"/>
    <w:tmpl w:val="23386010"/>
    <w:lvl w:ilvl="0" w:tplc="C33C8182">
      <w:start w:val="1"/>
      <w:numFmt w:val="lowerLetter"/>
      <w:lvlText w:val="%1)"/>
      <w:lvlJc w:val="left"/>
      <w:pPr>
        <w:ind w:left="695" w:hanging="257"/>
        <w:jc w:val="righ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s-ES" w:eastAsia="en-US" w:bidi="ar-SA"/>
      </w:rPr>
    </w:lvl>
    <w:lvl w:ilvl="1" w:tplc="F49CCAB0">
      <w:numFmt w:val="bullet"/>
      <w:lvlText w:val="•"/>
      <w:lvlJc w:val="left"/>
      <w:pPr>
        <w:ind w:left="1223" w:hanging="257"/>
      </w:pPr>
      <w:rPr>
        <w:rFonts w:hint="default"/>
        <w:lang w:val="es-ES" w:eastAsia="en-US" w:bidi="ar-SA"/>
      </w:rPr>
    </w:lvl>
    <w:lvl w:ilvl="2" w:tplc="6308AE5A">
      <w:numFmt w:val="bullet"/>
      <w:lvlText w:val="•"/>
      <w:lvlJc w:val="left"/>
      <w:pPr>
        <w:ind w:left="1746" w:hanging="257"/>
      </w:pPr>
      <w:rPr>
        <w:rFonts w:hint="default"/>
        <w:lang w:val="es-ES" w:eastAsia="en-US" w:bidi="ar-SA"/>
      </w:rPr>
    </w:lvl>
    <w:lvl w:ilvl="3" w:tplc="2996E240">
      <w:numFmt w:val="bullet"/>
      <w:lvlText w:val="•"/>
      <w:lvlJc w:val="left"/>
      <w:pPr>
        <w:ind w:left="2269" w:hanging="257"/>
      </w:pPr>
      <w:rPr>
        <w:rFonts w:hint="default"/>
        <w:lang w:val="es-ES" w:eastAsia="en-US" w:bidi="ar-SA"/>
      </w:rPr>
    </w:lvl>
    <w:lvl w:ilvl="4" w:tplc="574C5B56">
      <w:numFmt w:val="bullet"/>
      <w:lvlText w:val="•"/>
      <w:lvlJc w:val="left"/>
      <w:pPr>
        <w:ind w:left="2792" w:hanging="257"/>
      </w:pPr>
      <w:rPr>
        <w:rFonts w:hint="default"/>
        <w:lang w:val="es-ES" w:eastAsia="en-US" w:bidi="ar-SA"/>
      </w:rPr>
    </w:lvl>
    <w:lvl w:ilvl="5" w:tplc="71C89334">
      <w:numFmt w:val="bullet"/>
      <w:lvlText w:val="•"/>
      <w:lvlJc w:val="left"/>
      <w:pPr>
        <w:ind w:left="3315" w:hanging="257"/>
      </w:pPr>
      <w:rPr>
        <w:rFonts w:hint="default"/>
        <w:lang w:val="es-ES" w:eastAsia="en-US" w:bidi="ar-SA"/>
      </w:rPr>
    </w:lvl>
    <w:lvl w:ilvl="6" w:tplc="D4846A12">
      <w:numFmt w:val="bullet"/>
      <w:lvlText w:val="•"/>
      <w:lvlJc w:val="left"/>
      <w:pPr>
        <w:ind w:left="3838" w:hanging="257"/>
      </w:pPr>
      <w:rPr>
        <w:rFonts w:hint="default"/>
        <w:lang w:val="es-ES" w:eastAsia="en-US" w:bidi="ar-SA"/>
      </w:rPr>
    </w:lvl>
    <w:lvl w:ilvl="7" w:tplc="D1F8B794">
      <w:numFmt w:val="bullet"/>
      <w:lvlText w:val="•"/>
      <w:lvlJc w:val="left"/>
      <w:pPr>
        <w:ind w:left="4361" w:hanging="257"/>
      </w:pPr>
      <w:rPr>
        <w:rFonts w:hint="default"/>
        <w:lang w:val="es-ES" w:eastAsia="en-US" w:bidi="ar-SA"/>
      </w:rPr>
    </w:lvl>
    <w:lvl w:ilvl="8" w:tplc="1E96E73C">
      <w:numFmt w:val="bullet"/>
      <w:lvlText w:val="•"/>
      <w:lvlJc w:val="left"/>
      <w:pPr>
        <w:ind w:left="4884" w:hanging="257"/>
      </w:pPr>
      <w:rPr>
        <w:rFonts w:hint="default"/>
        <w:lang w:val="es-ES" w:eastAsia="en-US" w:bidi="ar-SA"/>
      </w:rPr>
    </w:lvl>
  </w:abstractNum>
  <w:num w:numId="1" w16cid:durableId="1623927254">
    <w:abstractNumId w:val="1"/>
  </w:num>
  <w:num w:numId="2" w16cid:durableId="530919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24D8"/>
    <w:rsid w:val="00310B20"/>
    <w:rsid w:val="005724D8"/>
    <w:rsid w:val="0069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2F032"/>
  <w15:docId w15:val="{54EDC05E-8EB9-40EA-87A6-93F81478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TESORERIA</dc:title>
  <dc:creator>Orlando Hernández González</dc:creator>
  <cp:lastModifiedBy>Elsa Maria Ramón Perdomo</cp:lastModifiedBy>
  <cp:revision>2</cp:revision>
  <dcterms:created xsi:type="dcterms:W3CDTF">2022-10-26T14:35:00Z</dcterms:created>
  <dcterms:modified xsi:type="dcterms:W3CDTF">2022-10-26T14:35:00Z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2022-10-26T00:00:00Z</vt:filetime>
  </property>
</Properties>
</file>