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375" w:right="372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377" w:right="37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URGENTE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JUNTA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GOBIERNO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20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DICIEMBRE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375" w:right="37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07/2022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veinte de diciembre de dos mil veintidós.</w:t>
      </w:r>
    </w:p>
    <w:p>
      <w:pPr>
        <w:pStyle w:val="BodyText"/>
        <w:ind w:left="118" w:right="1629"/>
      </w:pPr>
      <w:r>
        <w:rPr/>
        <w:t>Sesión de carácter extraordinaria y urgente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Las doce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y siete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José Juan Cruz Saavedra, D. Sergio</w:t>
      </w:r>
      <w:r>
        <w:rPr>
          <w:spacing w:val="1"/>
          <w:sz w:val="24"/>
        </w:rPr>
        <w:t> </w:t>
      </w:r>
      <w:r>
        <w:rPr>
          <w:sz w:val="24"/>
        </w:rPr>
        <w:t>García González, D. Carmelo Tomás Silvera Cabrera, D. Ulpiano Manuel Calero Cabrera, Dª.</w:t>
      </w:r>
      <w:r>
        <w:rPr>
          <w:spacing w:val="-57"/>
          <w:sz w:val="24"/>
        </w:rPr>
        <w:t> </w:t>
      </w:r>
      <w:r>
        <w:rPr>
          <w:sz w:val="24"/>
        </w:rPr>
        <w:t>Josefa</w:t>
      </w:r>
      <w:r>
        <w:rPr>
          <w:spacing w:val="-2"/>
          <w:sz w:val="24"/>
        </w:rPr>
        <w:t> </w:t>
      </w:r>
      <w:r>
        <w:rPr>
          <w:sz w:val="24"/>
        </w:rPr>
        <w:t>Kalinda</w:t>
      </w:r>
      <w:r>
        <w:rPr>
          <w:spacing w:val="-2"/>
          <w:sz w:val="24"/>
        </w:rPr>
        <w:t> </w:t>
      </w:r>
      <w:r>
        <w:rPr>
          <w:sz w:val="24"/>
        </w:rPr>
        <w:t>Pérez O’Pray,</w:t>
      </w:r>
      <w:r>
        <w:rPr>
          <w:spacing w:val="-1"/>
          <w:sz w:val="24"/>
        </w:rPr>
        <w:t> </w:t>
      </w:r>
      <w:r>
        <w:rPr>
          <w:sz w:val="24"/>
        </w:rPr>
        <w:t>y Dª.</w:t>
      </w:r>
      <w:r>
        <w:rPr>
          <w:spacing w:val="-2"/>
          <w:sz w:val="24"/>
        </w:rPr>
        <w:t> </w:t>
      </w:r>
      <w:r>
        <w:rPr>
          <w:sz w:val="24"/>
        </w:rPr>
        <w:t>María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González</w:t>
      </w:r>
      <w:r>
        <w:rPr>
          <w:spacing w:val="-2"/>
          <w:sz w:val="24"/>
        </w:rPr>
        <w:t> </w:t>
      </w:r>
      <w:r>
        <w:rPr>
          <w:sz w:val="24"/>
        </w:rPr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 Mixto (GM)</w:t>
      </w:r>
      <w:r>
        <w:rPr/>
        <w:t>:</w:t>
      </w:r>
      <w:r>
        <w:rPr>
          <w:spacing w:val="1"/>
        </w:rPr>
        <w:t> </w:t>
      </w:r>
      <w:r>
        <w:rPr/>
        <w:t>D. Andrés Manuel Fernández Pérez (LAVA), Falta sin excusar su</w:t>
      </w:r>
      <w:r>
        <w:rPr>
          <w:spacing w:val="1"/>
        </w:rPr>
        <w:t> </w:t>
      </w:r>
      <w:r>
        <w:rPr/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90"/>
        <w:ind w:left="437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59"/>
          <w:sz w:val="24"/>
          <w:u w:val="thick"/>
        </w:rPr>
        <w:t> </w:t>
      </w:r>
      <w:r>
        <w:rPr>
          <w:b/>
          <w:sz w:val="24"/>
          <w:u w:val="thick"/>
        </w:rPr>
        <w:t>PRONUNCIAMIENTO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SOBRE</w:t>
      </w:r>
    </w:p>
    <w:p>
      <w:pPr>
        <w:pStyle w:val="Heading1"/>
        <w:rPr>
          <w:u w:val="none"/>
        </w:rPr>
      </w:pPr>
      <w:r>
        <w:rPr>
          <w:spacing w:val="-2"/>
          <w:u w:val="thick"/>
        </w:rPr>
        <w:t>LA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URGENCIA.</w:t>
      </w:r>
    </w:p>
    <w:p>
      <w:pPr>
        <w:pStyle w:val="BodyText"/>
        <w:spacing w:before="120"/>
        <w:ind w:left="118" w:right="113"/>
        <w:jc w:val="both"/>
      </w:pPr>
      <w:r>
        <w:rPr>
          <w:spacing w:val="-1"/>
        </w:rPr>
        <w:t>Sometida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urgencia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votación,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Junta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/>
        <w:t>apreció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urgencia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simple</w:t>
      </w:r>
      <w:r>
        <w:rPr>
          <w:spacing w:val="-14"/>
        </w:rPr>
        <w:t> </w:t>
      </w:r>
      <w:r>
        <w:rPr/>
        <w:t>de</w:t>
      </w:r>
      <w:r>
        <w:rPr>
          <w:spacing w:val="-57"/>
        </w:rPr>
        <w:t> </w:t>
      </w:r>
      <w:r>
        <w:rPr/>
        <w:t>los miembros presentes, siendo el resultado de la votación;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4370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2º.-</w:t>
      </w:r>
      <w:r>
        <w:rPr>
          <w:spacing w:val="80"/>
          <w:u w:val="thick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spacing w:before="0"/>
        <w:ind w:left="118" w:right="116" w:firstLine="0"/>
        <w:jc w:val="both"/>
        <w:rPr>
          <w:b/>
          <w:sz w:val="24"/>
        </w:rPr>
      </w:pPr>
      <w:r>
        <w:rPr>
          <w:b/>
          <w:sz w:val="24"/>
          <w:u w:val="thick"/>
        </w:rPr>
        <w:t>2022/00012135E. Convenio entre el Cabildo Insular de Lanzarote y el Ayuntamiento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Tías por el que se regula el procedimiento para la concesión directa de subvenciones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nominadas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proyectos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generadores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empleo,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denominación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PLAN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EMPLEO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VERDE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SOCIAL, por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importe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303.906,41€.</w:t>
      </w:r>
      <w:r>
        <w:rPr>
          <w:b/>
          <w:sz w:val="24"/>
        </w:rPr>
        <w:t>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Interviene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Sr.</w:t>
      </w:r>
      <w:r>
        <w:rPr>
          <w:spacing w:val="22"/>
        </w:rPr>
        <w:t> </w:t>
      </w:r>
      <w:r>
        <w:rPr/>
        <w:t>Alcalde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señala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primero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ratificación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inclusión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3923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orden</w:t>
      </w:r>
      <w:r>
        <w:rPr>
          <w:spacing w:val="-1"/>
        </w:rPr>
        <w:t> </w:t>
      </w:r>
      <w:r>
        <w:rPr/>
        <w:t>del día.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1425274</wp:posOffset>
            </wp:positionH>
            <wp:positionV relativeFrom="paragraph">
              <wp:posOffset>237297</wp:posOffset>
            </wp:positionV>
            <wp:extent cx="4774021" cy="543153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021" cy="543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Sr.</w:t>
      </w:r>
      <w:r>
        <w:rPr>
          <w:spacing w:val="22"/>
        </w:rPr>
        <w:t> </w:t>
      </w:r>
      <w:r>
        <w:rPr/>
        <w:t>Alcalde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expone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propuesta.</w:t>
      </w:r>
      <w:r>
        <w:rPr>
          <w:spacing w:val="22"/>
        </w:rPr>
        <w:t> </w:t>
      </w:r>
      <w:r>
        <w:rPr/>
        <w:t>Señala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urgencia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esto</w:t>
      </w:r>
      <w:r>
        <w:rPr>
          <w:spacing w:val="22"/>
        </w:rPr>
        <w:t> </w:t>
      </w:r>
      <w:r>
        <w:rPr/>
        <w:t>hay</w:t>
      </w:r>
      <w:r>
        <w:rPr>
          <w:spacing w:val="-58"/>
        </w:rPr>
        <w:t> </w:t>
      </w:r>
      <w:r>
        <w:rPr/>
        <w:t>que</w:t>
      </w:r>
      <w:r>
        <w:rPr>
          <w:spacing w:val="19"/>
        </w:rPr>
        <w:t> </w:t>
      </w:r>
      <w:r>
        <w:rPr/>
        <w:t>tramitarlo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notificarlo,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posible,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día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hoy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Cabildo,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haga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spacing w:before="3"/>
        <w:rPr>
          <w:sz w:val="18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transferencia</w:t>
      </w:r>
      <w:r>
        <w:rPr>
          <w:spacing w:val="-1"/>
        </w:rPr>
        <w:t> </w:t>
      </w:r>
      <w:r>
        <w:rPr/>
        <w:t>de dinero</w:t>
      </w:r>
      <w:r>
        <w:rPr>
          <w:spacing w:val="-1"/>
        </w:rPr>
        <w:t> </w:t>
      </w:r>
      <w:r>
        <w:rPr/>
        <w:t>y llegue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de concesión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finalizar 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8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Heading1"/>
        <w:ind w:left="4370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3º.-</w:t>
      </w:r>
      <w:r>
        <w:rPr>
          <w:spacing w:val="80"/>
          <w:u w:val="thick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spacing w:before="0"/>
        <w:ind w:left="118" w:right="115" w:firstLine="0"/>
        <w:jc w:val="both"/>
        <w:rPr>
          <w:b/>
          <w:sz w:val="24"/>
        </w:rPr>
      </w:pPr>
      <w:r>
        <w:rPr>
          <w:b/>
          <w:sz w:val="24"/>
          <w:u w:val="thick"/>
        </w:rPr>
        <w:t>2022/00011991Q. Convenio entre el Cabildo Insular de Lanzarote y el Ayuntamiento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Tías,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concesión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directa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subvenciones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nominadas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PROYECTOS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GENERADORES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EMPLEO 2022.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 w:right="113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1273748</wp:posOffset>
            </wp:positionH>
            <wp:positionV relativeFrom="paragraph">
              <wp:posOffset>391567</wp:posOffset>
            </wp:positionV>
            <wp:extent cx="4759432" cy="426967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432" cy="4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4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7.455919pt;width:464.8pt;height:29.6pt;mso-position-horizontal-relative:page;mso-position-vertical-relative:paragraph;z-index:15730688" coordorigin="1305,349" coordsize="9296,592">
            <v:rect style="position:absolute;left:1315;top:793;width:9276;height:138" filled="true" fillcolor="#00457a" stroked="false">
              <v:fill type="solid"/>
            </v:rect>
            <v:shape style="position:absolute;left:1305;top:354;width:9296;height:582" coordorigin="1305,354" coordsize="9296,582" path="m1310,359l1310,727m1310,793l1310,931m10596,359l10596,727m10596,793l10596,931m1305,354l10601,354m1310,732l10596,732m1305,788l10601,788m1310,936l10596,936e" filled="false" stroked="true" strokeweight=".5pt" strokecolor="#000000">
              <v:path arrowok="t"/>
              <v:stroke dashstyle="solid"/>
            </v:shape>
            <v:shape style="position:absolute;left:1315;top:35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6"/>
        </w:rPr>
        <w:t> </w:t>
      </w:r>
      <w:r>
        <w:rPr/>
        <w:t>PODEMOS-EQUO).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Y no habiendo más asuntos que tratar, la Presidencia levanta la sesión, siendo las doce horas y</w:t>
      </w:r>
      <w:r>
        <w:rPr>
          <w:spacing w:val="-57"/>
        </w:rPr>
        <w:t> </w:t>
      </w:r>
      <w:r>
        <w:rPr/>
        <w:t>once minutos del mismo día, de la que se levanta la presente acta con el visto bueno del Sr.</w:t>
      </w:r>
      <w:r>
        <w:rPr>
          <w:spacing w:val="1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de lo que, como</w:t>
      </w:r>
      <w:r>
        <w:rPr>
          <w:spacing w:val="-1"/>
        </w:rPr>
        <w:t> </w:t>
      </w:r>
      <w:r>
        <w:rPr/>
        <w:t>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21/12/2022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12:53:55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21/12/2022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13:18:28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1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64.8pt;height:29.6pt;mso-position-horizontal-relative:page;mso-position-vertical-relative:paragraph;z-index:15731200" coordorigin="1305,186" coordsize="9296,592">
            <v:rect style="position:absolute;left:1315;top:630;width:9276;height:138" filled="true" fillcolor="#00457a" stroked="false">
              <v:fill type="solid"/>
            </v:rect>
            <v:shape style="position:absolute;left:1305;top:191;width:9296;height:582" coordorigin="1305,191" coordsize="9296,582" path="m1310,196l1310,564m1310,630l1310,768m10596,196l10596,564m10596,630l10596,768m1305,191l10601,191m1310,569l10596,569m1305,625l10601,625m1310,773l10596,773e" filled="false" stroked="true" strokeweight=".5pt" strokecolor="#000000">
              <v:path arrowok="t"/>
              <v:stroke dashstyle="solid"/>
            </v:shape>
            <v:shape style="position:absolute;left:1315;top:196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382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2023-04-10T08:51:19Z</dcterms:created>
  <dcterms:modified xsi:type="dcterms:W3CDTF">2023-04-10T08:51:19Z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2023-04-10T00:00:00Z</vt:filetime>
  </property>
</Properties>
</file>