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ALC/2022/553</w:t>
        <w:tab/>
        <w:t>de fecha 16/05/2022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41.4)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134.3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RD</w:t>
      </w:r>
      <w:r>
        <w:rPr>
          <w:spacing w:val="12"/>
        </w:rPr>
        <w:t> </w:t>
      </w:r>
      <w:r>
        <w:rPr/>
        <w:t>2568/1986,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noviembre,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-58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 de la Casa Consistorial, el día 19 de mayo de 2022, a las 08:30 horas,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8" w:hanging="360"/>
        <w:jc w:val="both"/>
        <w:rPr>
          <w:sz w:val="24"/>
        </w:rPr>
      </w:pPr>
      <w:r>
        <w:rPr>
          <w:sz w:val="24"/>
        </w:rPr>
        <w:t>Aprobación de las actas de las sesiones anteriores: Acta Pleno de fecha 19-04-2022,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03/2022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2022/00000185W.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 del Impuesto sobre el Incremento de Valor de los Terrenos de Naturaleza</w:t>
      </w:r>
      <w:r>
        <w:rPr>
          <w:spacing w:val="1"/>
          <w:sz w:val="24"/>
        </w:rPr>
        <w:t> </w:t>
      </w:r>
      <w:r>
        <w:rPr>
          <w:sz w:val="24"/>
        </w:rPr>
        <w:t>Urbana</w:t>
      </w:r>
      <w:r>
        <w:rPr>
          <w:spacing w:val="-2"/>
          <w:sz w:val="24"/>
        </w:rPr>
        <w:t> </w:t>
      </w:r>
      <w:r>
        <w:rPr>
          <w:sz w:val="24"/>
        </w:rPr>
        <w:t>(IIVTNU).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2022/00000964E. RECONOCIMIENTO EXTRAJUDICIAL</w:t>
      </w:r>
      <w:r>
        <w:rPr>
          <w:spacing w:val="1"/>
          <w:sz w:val="24"/>
        </w:rPr>
        <w:t> </w:t>
      </w:r>
      <w:r>
        <w:rPr>
          <w:sz w:val="24"/>
        </w:rPr>
        <w:t>3/2022.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2021/00006960Y. PROVIDENCIA inicio de expediente para</w:t>
      </w:r>
      <w:r>
        <w:rPr>
          <w:spacing w:val="1"/>
          <w:sz w:val="24"/>
        </w:rPr>
        <w:t> </w:t>
      </w:r>
      <w:r>
        <w:rPr>
          <w:sz w:val="24"/>
        </w:rPr>
        <w:t>nombrar</w:t>
      </w:r>
      <w:r>
        <w:rPr>
          <w:spacing w:val="-1"/>
          <w:sz w:val="24"/>
        </w:rPr>
        <w:t> </w:t>
      </w:r>
      <w:r>
        <w:rPr>
          <w:sz w:val="24"/>
        </w:rPr>
        <w:t>a don</w:t>
      </w:r>
      <w:r>
        <w:rPr>
          <w:spacing w:val="-1"/>
          <w:sz w:val="24"/>
        </w:rPr>
        <w:t> </w:t>
      </w:r>
      <w:r>
        <w:rPr>
          <w:sz w:val="24"/>
        </w:rPr>
        <w:t>Federico Arrocha</w:t>
      </w:r>
      <w:r>
        <w:rPr>
          <w:spacing w:val="-1"/>
          <w:sz w:val="24"/>
        </w:rPr>
        <w:t> </w:t>
      </w:r>
      <w:r>
        <w:rPr>
          <w:sz w:val="24"/>
        </w:rPr>
        <w:t>Hernández</w:t>
      </w:r>
      <w:r>
        <w:rPr>
          <w:spacing w:val="-2"/>
          <w:sz w:val="24"/>
        </w:rPr>
        <w:t> </w:t>
      </w:r>
      <w:r>
        <w:rPr>
          <w:sz w:val="24"/>
        </w:rPr>
        <w:t>hijo predilecto.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expediente:</w:t>
      </w:r>
      <w:r>
        <w:rPr>
          <w:spacing w:val="26"/>
          <w:sz w:val="24"/>
        </w:rPr>
        <w:t> </w:t>
      </w:r>
      <w:r>
        <w:rPr>
          <w:sz w:val="24"/>
        </w:rPr>
        <w:t>2021/00012029N.</w:t>
      </w:r>
      <w:r>
        <w:rPr>
          <w:spacing w:val="26"/>
          <w:sz w:val="24"/>
        </w:rPr>
        <w:t> </w:t>
      </w:r>
      <w:r>
        <w:rPr>
          <w:sz w:val="24"/>
        </w:rPr>
        <w:t>EXPROPIACIÓN</w:t>
      </w:r>
      <w:r>
        <w:rPr>
          <w:spacing w:val="26"/>
          <w:sz w:val="24"/>
        </w:rPr>
        <w:t> </w:t>
      </w:r>
      <w:r>
        <w:rPr>
          <w:sz w:val="24"/>
        </w:rPr>
        <w:t>FORZOSA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CAMINO</w:t>
      </w:r>
      <w:r>
        <w:rPr>
          <w:spacing w:val="-1"/>
          <w:sz w:val="24"/>
        </w:rPr>
        <w:t> </w:t>
      </w:r>
      <w:r>
        <w:rPr>
          <w:sz w:val="24"/>
        </w:rPr>
        <w:t>LOS FAJARDOS.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expediente:</w:t>
      </w:r>
      <w:r>
        <w:rPr>
          <w:spacing w:val="57"/>
          <w:sz w:val="24"/>
        </w:rPr>
        <w:t> </w:t>
      </w:r>
      <w:r>
        <w:rPr>
          <w:sz w:val="24"/>
        </w:rPr>
        <w:t>2021/00011978F.</w:t>
      </w:r>
      <w:r>
        <w:rPr>
          <w:spacing w:val="57"/>
          <w:sz w:val="24"/>
        </w:rPr>
        <w:t> </w:t>
      </w:r>
      <w:r>
        <w:rPr>
          <w:sz w:val="24"/>
        </w:rPr>
        <w:t>EXPROPIACIÓN</w:t>
      </w:r>
      <w:r>
        <w:rPr>
          <w:spacing w:val="56"/>
          <w:sz w:val="24"/>
        </w:rPr>
        <w:t> </w:t>
      </w:r>
      <w:r>
        <w:rPr>
          <w:sz w:val="24"/>
        </w:rPr>
        <w:t>FORZOSA</w:t>
      </w:r>
      <w:r>
        <w:rPr>
          <w:spacing w:val="57"/>
          <w:sz w:val="24"/>
        </w:rPr>
        <w:t> </w:t>
      </w:r>
      <w:r>
        <w:rPr>
          <w:sz w:val="24"/>
        </w:rPr>
        <w:t>CAMINO</w:t>
      </w:r>
      <w:r>
        <w:rPr>
          <w:spacing w:val="-57"/>
          <w:sz w:val="24"/>
        </w:rPr>
        <w:t> </w:t>
      </w:r>
      <w:r>
        <w:rPr>
          <w:sz w:val="24"/>
        </w:rPr>
        <w:t>LOS LIRIOS.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  <w:tab w:pos="1843" w:val="left" w:leader="none"/>
          <w:tab w:pos="2299" w:val="left" w:leader="none"/>
          <w:tab w:pos="3636" w:val="left" w:leader="none"/>
          <w:tab w:pos="5580" w:val="left" w:leader="none"/>
          <w:tab w:pos="7303" w:val="left" w:leader="none"/>
          <w:tab w:pos="886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  <w:tab/>
        <w:t>de</w:t>
        <w:tab/>
        <w:t>expediente:</w:t>
        <w:tab/>
        <w:t>2021/00010610L.</w:t>
        <w:tab/>
        <w:t>ORDENANZA</w:t>
        <w:tab/>
        <w:t>MUNICIPAL</w:t>
        <w:tab/>
      </w:r>
      <w:r>
        <w:rPr>
          <w:spacing w:val="-1"/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EDIFICACIÓN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spacing w:before="7"/>
        <w:rPr>
          <w:b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3769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14160026116651530713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2022/00004210B.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incorporación de la plataforma bizum en la realización de pagos al ayuntamiento de</w:t>
      </w:r>
      <w:r>
        <w:rPr>
          <w:spacing w:val="1"/>
          <w:sz w:val="24"/>
        </w:rPr>
        <w:t> </w:t>
      </w:r>
      <w:r>
        <w:rPr>
          <w:sz w:val="24"/>
        </w:rPr>
        <w:t>tías.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2022/00004212J.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de zonas de ocio y ejercicio al aire</w:t>
      </w:r>
      <w:r>
        <w:rPr>
          <w:spacing w:val="-1"/>
          <w:sz w:val="24"/>
        </w:rPr>
        <w:t> </w:t>
      </w:r>
      <w:r>
        <w:rPr>
          <w:sz w:val="24"/>
        </w:rPr>
        <w:t>libre en 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2022/00004234N.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"MOCIÓN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 NECESARIOS TENDENTES A LA PUESTA EN MARCHA DE 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CHOQUE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DESRATIZACIÓN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DESINFECCIÓN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2022/00004115P.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partido socialista, Lanzarote avanza lava, Lanzarote en si podemos "Moción sobre la</w:t>
      </w:r>
      <w:r>
        <w:rPr>
          <w:spacing w:val="1"/>
          <w:sz w:val="24"/>
        </w:rPr>
        <w:t> </w:t>
      </w:r>
      <w:r>
        <w:rPr>
          <w:sz w:val="24"/>
        </w:rPr>
        <w:t>brecha</w:t>
      </w:r>
      <w:r>
        <w:rPr>
          <w:spacing w:val="-1"/>
          <w:sz w:val="24"/>
        </w:rPr>
        <w:t> </w:t>
      </w:r>
      <w:r>
        <w:rPr>
          <w:sz w:val="24"/>
        </w:rPr>
        <w:t>digital, un factor de exclusión social."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2022/00004233B. Moción presentada por el partido popular</w:t>
      </w:r>
      <w:r>
        <w:rPr>
          <w:spacing w:val="1"/>
          <w:sz w:val="24"/>
        </w:rPr>
        <w:t> </w:t>
      </w:r>
      <w:r>
        <w:rPr>
          <w:sz w:val="24"/>
        </w:rPr>
        <w:t>sobre " RELATIVA A LA SUSPENSIÓN, POR PARTE DEL CABILDO INSULAR,</w:t>
      </w:r>
      <w:r>
        <w:rPr>
          <w:spacing w:val="1"/>
          <w:sz w:val="24"/>
        </w:rPr>
        <w:t> </w:t>
      </w:r>
      <w:r>
        <w:rPr>
          <w:sz w:val="24"/>
        </w:rPr>
        <w:t>DE LA XXIV EDICIÓN DEL RALLYE ISLA DE LOS VOLCANES-CIUDAD DE</w:t>
      </w:r>
      <w:r>
        <w:rPr>
          <w:spacing w:val="1"/>
          <w:sz w:val="24"/>
        </w:rPr>
        <w:t> </w:t>
      </w:r>
      <w:r>
        <w:rPr>
          <w:sz w:val="24"/>
        </w:rPr>
        <w:t>ARRECIFE".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2022/00004189J. Moción del concejal de Coalición canarias</w:t>
      </w:r>
      <w:r>
        <w:rPr>
          <w:spacing w:val="1"/>
          <w:sz w:val="24"/>
        </w:rPr>
        <w:t> </w:t>
      </w:r>
      <w:r>
        <w:rPr>
          <w:sz w:val="24"/>
        </w:rPr>
        <w:t>"PLAN MUNICIPAL PARA LA PREVENCIÓN DE DROGODEPENDENCIAS Y</w:t>
      </w:r>
      <w:r>
        <w:rPr>
          <w:spacing w:val="1"/>
          <w:sz w:val="24"/>
        </w:rPr>
        <w:t> </w:t>
      </w:r>
      <w:r>
        <w:rPr>
          <w:sz w:val="24"/>
        </w:rPr>
        <w:t>ADICCIONES"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19 de abril</w:t>
      </w:r>
      <w:r>
        <w:rPr>
          <w:spacing w:val="-1"/>
          <w:sz w:val="24"/>
        </w:rPr>
        <w:t> </w:t>
      </w:r>
      <w:r>
        <w:rPr>
          <w:sz w:val="24"/>
        </w:rPr>
        <w:t>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161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8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14160026116651530713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16/05/2022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12:57:53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3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216" w:lineRule="auto" w:before="0"/>
        <w:ind w:left="375" w:right="4094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04/2022</w:t>
      </w:r>
      <w:r>
        <w:rPr>
          <w:rFonts w:ascii="Arial MT"/>
          <w:spacing w:val="-30"/>
          <w:sz w:val="12"/>
        </w:rPr>
        <w:t> </w:t>
      </w: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05/2022</w:t>
      </w:r>
    </w:p>
    <w:p>
      <w:pPr>
        <w:spacing w:line="216" w:lineRule="auto" w:before="0"/>
        <w:ind w:left="375" w:right="1337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pacing w:val="-1"/>
          <w:w w:val="105"/>
          <w:sz w:val="12"/>
        </w:rPr>
        <w:t>Documento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firmado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electrónicamente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</w:t>
      </w:r>
      <w:r>
        <w:rPr>
          <w:rFonts w:ascii="Arial MT" w:hAnsi="Arial MT"/>
          <w:spacing w:val="-7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día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16/05/2022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las</w:t>
      </w:r>
      <w:r>
        <w:rPr>
          <w:rFonts w:ascii="Arial MT" w:hAnsi="Arial MT"/>
          <w:spacing w:val="1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13:05:55</w:t>
      </w:r>
      <w:r>
        <w:rPr>
          <w:rFonts w:ascii="Arial MT" w:hAnsi="Arial MT"/>
          <w:spacing w:val="-2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por</w:t>
      </w:r>
    </w:p>
    <w:p>
      <w:pPr>
        <w:spacing w:line="119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El</w:t>
      </w:r>
      <w:r>
        <w:rPr>
          <w:rFonts w:ascii="Arial MT"/>
          <w:spacing w:val="9"/>
          <w:sz w:val="12"/>
        </w:rPr>
        <w:t> </w:t>
      </w:r>
      <w:r>
        <w:rPr>
          <w:rFonts w:ascii="Arial MT"/>
          <w:sz w:val="12"/>
        </w:rPr>
        <w:t>Secretario</w:t>
      </w:r>
    </w:p>
    <w:p>
      <w:pPr>
        <w:spacing w:line="131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Fdo.:FERNANDO</w:t>
      </w:r>
      <w:r>
        <w:rPr>
          <w:rFonts w:ascii="Arial MT"/>
          <w:spacing w:val="13"/>
          <w:sz w:val="12"/>
        </w:rPr>
        <w:t> </w:t>
      </w:r>
      <w:r>
        <w:rPr>
          <w:rFonts w:ascii="Arial MT"/>
          <w:sz w:val="12"/>
        </w:rPr>
        <w:t>PEREZ-UTRILLA</w:t>
      </w:r>
      <w:r>
        <w:rPr>
          <w:rFonts w:ascii="Arial MT"/>
          <w:spacing w:val="14"/>
          <w:sz w:val="12"/>
        </w:rPr>
        <w:t> </w:t>
      </w:r>
      <w:r>
        <w:rPr>
          <w:rFonts w:ascii="Arial MT"/>
          <w:sz w:val="12"/>
        </w:rPr>
        <w:t>PEREZ</w:t>
      </w:r>
    </w:p>
    <w:p>
      <w:pPr>
        <w:spacing w:after="0" w:line="131" w:lineRule="exact"/>
        <w:jc w:val="left"/>
        <w:rPr>
          <w:rFonts w:ascii="Arial MT"/>
          <w:sz w:val="12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14160026116651530713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3667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878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2023-08-28T08:56:29Z</dcterms:created>
  <dcterms:modified xsi:type="dcterms:W3CDTF">2023-08-28T08:56:29Z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