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076" w:right="4294"/>
      </w:pPr>
      <w:r>
        <w:rPr/>
        <w:t>Ayuntamiento de Tías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3"/>
        <w:ind w:right="393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pt;margin-top:-15.281275pt;width:322pt;height:47pt;mso-position-horizontal-relative:page;mso-position-vertical-relative:paragraph;z-index:251658240" type="#_x0000_t202" filled="true" fillcolor="#96c7ff" stroked="true" strokeweight="2pt" strokecolor="#0000ff">
            <v:textbox inset="0,0,0,0">
              <w:txbxContent>
                <w:p>
                  <w:pPr>
                    <w:spacing w:before="62"/>
                    <w:ind w:left="1095" w:right="109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MOVIMIENTOS CONCEPTOS NO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Página: 1 / 1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8" w:lineRule="auto" w:before="112"/>
        <w:ind w:left="140" w:right="6407"/>
      </w:pPr>
      <w:r>
        <w:rPr/>
        <w:t>Agrupación: 40 / Partidas pendientes de aplicacion. Pagos Concepto: 001 / Pagos pendientes de aplicación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4" w:after="38"/>
        <w:ind w:right="158"/>
        <w:jc w:val="right"/>
      </w:pPr>
      <w:r>
        <w:rPr/>
        <w:t>Total líneas: 5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400"/>
        <w:gridCol w:w="1940"/>
        <w:gridCol w:w="1940"/>
        <w:gridCol w:w="1940"/>
        <w:gridCol w:w="1940"/>
        <w:gridCol w:w="260"/>
      </w:tblGrid>
      <w:tr>
        <w:trPr>
          <w:trHeight w:val="387" w:hRule="atLeast"/>
        </w:trPr>
        <w:tc>
          <w:tcPr>
            <w:tcW w:w="12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14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Nº Operación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512" w:right="0"/>
              <w:jc w:val="left"/>
              <w:rPr>
                <w:sz w:val="16"/>
              </w:rPr>
            </w:pPr>
            <w:r>
              <w:rPr>
                <w:sz w:val="16"/>
              </w:rPr>
              <w:t>Importe Cargo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493" w:right="0"/>
              <w:jc w:val="left"/>
              <w:rPr>
                <w:sz w:val="16"/>
              </w:rPr>
            </w:pPr>
            <w:r>
              <w:rPr>
                <w:sz w:val="16"/>
              </w:rPr>
              <w:t>Importe Abono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537" w:right="0"/>
              <w:jc w:val="left"/>
              <w:rPr>
                <w:sz w:val="16"/>
              </w:rPr>
            </w:pPr>
            <w:r>
              <w:rPr>
                <w:sz w:val="16"/>
              </w:rPr>
              <w:t>Saldo Deudor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484" w:right="0"/>
              <w:jc w:val="left"/>
              <w:rPr>
                <w:sz w:val="16"/>
              </w:rPr>
            </w:pPr>
            <w:r>
              <w:rPr>
                <w:sz w:val="16"/>
              </w:rPr>
              <w:t>Saldo Acreedor</w:t>
            </w:r>
          </w:p>
        </w:tc>
        <w:tc>
          <w:tcPr>
            <w:tcW w:w="260" w:type="dxa"/>
            <w:tcBorders>
              <w:left w:val="single" w:sz="8" w:space="0" w:color="0000FF"/>
              <w:bottom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2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01/01/2023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2023006857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137.070,17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137.070,17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 w:val="restart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2023008364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16,83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137.087,00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2023008365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-16,83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137.070,17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16/11/2023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2023021019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1.377,00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138.447,17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20" w:hRule="atLeast"/>
        </w:trPr>
        <w:tc>
          <w:tcPr>
            <w:tcW w:w="122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21/11/2023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2023021022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-1.377,00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137.070,17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3958" w:val="left" w:leader="none"/>
          <w:tab w:pos="6376" w:val="left" w:leader="none"/>
        </w:tabs>
        <w:spacing w:before="138"/>
        <w:ind w:left="2740"/>
      </w:pPr>
      <w:r>
        <w:rPr/>
        <w:t>Importe</w:t>
      </w:r>
      <w:r>
        <w:rPr>
          <w:spacing w:val="-1"/>
        </w:rPr>
        <w:t> </w:t>
      </w:r>
      <w:r>
        <w:rPr/>
        <w:t>Cargo:</w:t>
        <w:tab/>
        <w:t>137.070,17     Importe</w:t>
      </w:r>
      <w:r>
        <w:rPr>
          <w:spacing w:val="-9"/>
        </w:rPr>
        <w:t> </w:t>
      </w:r>
      <w:r>
        <w:rPr/>
        <w:t>Abono:</w:t>
        <w:tab/>
        <w:t>0,00</w:t>
      </w:r>
    </w:p>
    <w:sectPr>
      <w:type w:val="continuous"/>
      <w:pgSz w:w="11900" w:h="16840"/>
      <w:pgMar w:top="84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2"/>
      <w:ind w:left="1095" w:right="1095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 w:line="173" w:lineRule="exact"/>
      <w:ind w:right="9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2024-02-19T12:06:31Z</dcterms:created>
  <dcterms:modified xsi:type="dcterms:W3CDTF">2024-02-19T12:06:31Z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LastSaved">
    <vt:filetime>2024-02-19T00:00:00Z</vt:filetime>
  </property>
</Properties>
</file>